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4111"/>
        <w:gridCol w:w="5245"/>
      </w:tblGrid>
      <w:tr w:rsidR="00DB6C38" w:rsidRPr="00DB6C38" w:rsidTr="00D16BC1">
        <w:trPr>
          <w:trHeight w:val="766"/>
        </w:trPr>
        <w:tc>
          <w:tcPr>
            <w:tcW w:w="4111" w:type="dxa"/>
          </w:tcPr>
          <w:p w:rsidR="005936E7" w:rsidRPr="00DB6C38" w:rsidRDefault="005936E7" w:rsidP="00CF15B4">
            <w:pPr>
              <w:pStyle w:val="BodyText"/>
              <w:jc w:val="center"/>
              <w:rPr>
                <w:rFonts w:ascii="Times New Roman" w:hAnsi="Times New Roman"/>
                <w:b/>
                <w:iCs/>
                <w:spacing w:val="-2"/>
                <w:szCs w:val="28"/>
                <w:lang w:val="vi-VN"/>
              </w:rPr>
            </w:pPr>
            <w:r w:rsidRPr="00DB6C38">
              <w:rPr>
                <w:rFonts w:ascii="Times New Roman" w:hAnsi="Times New Roman"/>
                <w:b/>
                <w:iCs/>
                <w:spacing w:val="-2"/>
                <w:szCs w:val="28"/>
                <w:lang w:val="vi-VN"/>
              </w:rPr>
              <w:t>BAN QUẢN LÝ DỰ ÁN ĐẦU TƯ</w:t>
            </w:r>
          </w:p>
          <w:p w:rsidR="005936E7" w:rsidRPr="00DB6C38" w:rsidRDefault="005936E7" w:rsidP="00CF15B4">
            <w:pPr>
              <w:pStyle w:val="BodyText"/>
              <w:jc w:val="center"/>
              <w:rPr>
                <w:rFonts w:ascii="Times New Roman" w:hAnsi="Times New Roman"/>
                <w:b/>
                <w:iCs/>
                <w:spacing w:val="-2"/>
                <w:szCs w:val="28"/>
                <w:lang w:val="vi-VN"/>
              </w:rPr>
            </w:pPr>
            <w:r w:rsidRPr="00DB6C38">
              <w:rPr>
                <w:rFonts w:ascii="Times New Roman" w:hAnsi="Times New Roman"/>
                <w:b/>
                <w:iCs/>
                <w:spacing w:val="-2"/>
                <w:szCs w:val="28"/>
                <w:lang w:val="vi-VN"/>
              </w:rPr>
              <w:t>XÂY DỰNG CÁC CÔNG TRÌNH</w:t>
            </w:r>
          </w:p>
          <w:p w:rsidR="00FA1D93" w:rsidRPr="00DB6C38" w:rsidRDefault="005936E7" w:rsidP="00CF15B4">
            <w:pPr>
              <w:pStyle w:val="BodyText"/>
              <w:jc w:val="center"/>
              <w:rPr>
                <w:rFonts w:ascii="Times New Roman" w:hAnsi="Times New Roman"/>
                <w:b/>
                <w:bCs/>
                <w:iCs/>
                <w:szCs w:val="28"/>
                <w:lang w:val="tr-TR"/>
              </w:rPr>
            </w:pPr>
            <w:r w:rsidRPr="00DB6C38">
              <w:rPr>
                <w:rFonts w:ascii="Times New Roman" w:hAnsi="Times New Roman"/>
                <w:b/>
                <w:iCs/>
                <w:spacing w:val="-2"/>
                <w:szCs w:val="28"/>
                <w:lang w:val="vi-VN"/>
              </w:rPr>
              <w:t>NÔNG NGHIỆP VÀ PTNT</w:t>
            </w:r>
            <w:r w:rsidR="00FA1D93" w:rsidRPr="00DB6C38">
              <w:rPr>
                <w:rFonts w:ascii="Times New Roman" w:hAnsi="Times New Roman"/>
                <w:iCs/>
                <w:spacing w:val="-2"/>
                <w:szCs w:val="28"/>
                <w:lang w:val="tr-TR"/>
              </w:rPr>
              <w:t xml:space="preserve">            </w:t>
            </w:r>
            <w:r w:rsidR="00C311D1" w:rsidRPr="00DB6C38">
              <w:rPr>
                <w:noProof/>
              </w:rPr>
              <mc:AlternateContent>
                <mc:Choice Requires="wps">
                  <w:drawing>
                    <wp:anchor distT="4294967295" distB="4294967295" distL="114300" distR="114300" simplePos="0" relativeHeight="251656704" behindDoc="0" locked="0" layoutInCell="1" allowOverlap="1" wp14:anchorId="42DF2B91" wp14:editId="06972D3A">
                      <wp:simplePos x="0" y="0"/>
                      <wp:positionH relativeFrom="column">
                        <wp:posOffset>890270</wp:posOffset>
                      </wp:positionH>
                      <wp:positionV relativeFrom="paragraph">
                        <wp:posOffset>208279</wp:posOffset>
                      </wp:positionV>
                      <wp:extent cx="761365" cy="0"/>
                      <wp:effectExtent l="0" t="0" r="1968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13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pt,16.4pt" to="130.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YrFwIAADEEAAAOAAAAZHJzL2Uyb0RvYy54bWysU02P2yAQvVfqf0DcE9uJN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" strokeweight=".25pt"/>
                  </w:pict>
                </mc:Fallback>
              </mc:AlternateContent>
            </w:r>
          </w:p>
        </w:tc>
        <w:tc>
          <w:tcPr>
            <w:tcW w:w="5245" w:type="dxa"/>
          </w:tcPr>
          <w:p w:rsidR="00FA1D93" w:rsidRPr="00DB6C38" w:rsidRDefault="00FA1D93" w:rsidP="00CF15B4">
            <w:pPr>
              <w:pStyle w:val="BodyText"/>
              <w:ind w:hanging="108"/>
              <w:jc w:val="center"/>
              <w:rPr>
                <w:rFonts w:ascii="Times New Roman" w:hAnsi="Times New Roman"/>
                <w:b/>
                <w:iCs/>
                <w:spacing w:val="-6"/>
                <w:sz w:val="24"/>
                <w:szCs w:val="24"/>
                <w:lang w:val="tr-TR"/>
              </w:rPr>
            </w:pPr>
            <w:r w:rsidRPr="00DB6C38">
              <w:rPr>
                <w:rFonts w:ascii="Times New Roman" w:hAnsi="Times New Roman"/>
                <w:b/>
                <w:iCs/>
                <w:spacing w:val="-6"/>
                <w:sz w:val="24"/>
                <w:szCs w:val="24"/>
                <w:lang w:val="tr-TR"/>
              </w:rPr>
              <w:t>CỘNG HÒA XÃ HỘI CHỦ NGHĨA VIỆT NAM</w:t>
            </w:r>
          </w:p>
          <w:p w:rsidR="00FA1D93" w:rsidRPr="00DB6C38" w:rsidRDefault="00FA1D93" w:rsidP="00CF15B4">
            <w:pPr>
              <w:pStyle w:val="BodyText"/>
              <w:jc w:val="center"/>
              <w:rPr>
                <w:rFonts w:ascii="Times New Roman" w:hAnsi="Times New Roman"/>
                <w:b/>
                <w:iCs/>
                <w:szCs w:val="26"/>
                <w:lang w:val="tr-TR"/>
              </w:rPr>
            </w:pPr>
            <w:r w:rsidRPr="00DB6C38">
              <w:rPr>
                <w:rFonts w:ascii="Times New Roman" w:hAnsi="Times New Roman"/>
                <w:b/>
                <w:iCs/>
                <w:szCs w:val="26"/>
                <w:lang w:val="tr-TR"/>
              </w:rPr>
              <w:t>Độc lập  - Tự do - Hạnh phúc</w:t>
            </w:r>
          </w:p>
          <w:p w:rsidR="00FA1D93" w:rsidRPr="00DB6C38" w:rsidRDefault="00C311D1" w:rsidP="00CF15B4">
            <w:pPr>
              <w:rPr>
                <w:sz w:val="26"/>
                <w:lang w:val="tr-TR"/>
              </w:rPr>
            </w:pPr>
            <w:r w:rsidRPr="00DB6C38">
              <w:rPr>
                <w:noProof/>
              </w:rPr>
              <mc:AlternateContent>
                <mc:Choice Requires="wps">
                  <w:drawing>
                    <wp:anchor distT="4294967295" distB="4294967295" distL="114300" distR="114300" simplePos="0" relativeHeight="251658752" behindDoc="0" locked="0" layoutInCell="1" allowOverlap="1" wp14:anchorId="70AEAB7C" wp14:editId="77F5B4B2">
                      <wp:simplePos x="0" y="0"/>
                      <wp:positionH relativeFrom="column">
                        <wp:posOffset>594360</wp:posOffset>
                      </wp:positionH>
                      <wp:positionV relativeFrom="paragraph">
                        <wp:posOffset>19049</wp:posOffset>
                      </wp:positionV>
                      <wp:extent cx="20447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1.5pt" to="20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dF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"/>
                  </w:pict>
                </mc:Fallback>
              </mc:AlternateContent>
            </w:r>
          </w:p>
        </w:tc>
      </w:tr>
      <w:tr w:rsidR="00DB6C38" w:rsidRPr="00DB6C38" w:rsidTr="00D16BC1">
        <w:trPr>
          <w:trHeight w:val="324"/>
        </w:trPr>
        <w:tc>
          <w:tcPr>
            <w:tcW w:w="4111" w:type="dxa"/>
          </w:tcPr>
          <w:p w:rsidR="005936E7" w:rsidRPr="00DB6C38" w:rsidRDefault="005936E7" w:rsidP="00CF15B4">
            <w:pPr>
              <w:pStyle w:val="BodyText"/>
              <w:jc w:val="center"/>
              <w:rPr>
                <w:rFonts w:ascii="Times New Roman" w:hAnsi="Times New Roman"/>
                <w:iCs/>
                <w:szCs w:val="26"/>
                <w:lang w:val="vi-VN"/>
              </w:rPr>
            </w:pPr>
          </w:p>
          <w:p w:rsidR="00FA1D93" w:rsidRPr="00DB6C38" w:rsidRDefault="00FA1D93" w:rsidP="00CF15B4">
            <w:pPr>
              <w:pStyle w:val="BodyText"/>
              <w:jc w:val="center"/>
              <w:rPr>
                <w:szCs w:val="26"/>
                <w:lang w:val="vi-VN"/>
              </w:rPr>
            </w:pPr>
            <w:r w:rsidRPr="00DB6C38">
              <w:rPr>
                <w:rFonts w:ascii="Times New Roman" w:hAnsi="Times New Roman"/>
                <w:iCs/>
                <w:szCs w:val="26"/>
                <w:lang w:val="tr-TR"/>
              </w:rPr>
              <w:t xml:space="preserve">Số:      </w:t>
            </w:r>
            <w:r w:rsidR="00534C92" w:rsidRPr="00DB6C38">
              <w:rPr>
                <w:rFonts w:ascii="Times New Roman" w:hAnsi="Times New Roman"/>
                <w:iCs/>
                <w:szCs w:val="26"/>
                <w:lang w:val="tr-TR"/>
              </w:rPr>
              <w:t xml:space="preserve">    </w:t>
            </w:r>
            <w:r w:rsidR="00510766" w:rsidRPr="00DB6C38">
              <w:rPr>
                <w:rFonts w:ascii="Times New Roman" w:hAnsi="Times New Roman"/>
                <w:iCs/>
                <w:szCs w:val="26"/>
                <w:lang w:val="tr-TR"/>
              </w:rPr>
              <w:t xml:space="preserve"> /ĐA</w:t>
            </w:r>
            <w:r w:rsidRPr="00DB6C38">
              <w:rPr>
                <w:rFonts w:ascii="Times New Roman" w:hAnsi="Times New Roman"/>
                <w:iCs/>
                <w:szCs w:val="26"/>
                <w:lang w:val="tr-TR"/>
              </w:rPr>
              <w:t>-</w:t>
            </w:r>
            <w:r w:rsidR="005936E7" w:rsidRPr="00DB6C38">
              <w:rPr>
                <w:rFonts w:ascii="Times New Roman" w:hAnsi="Times New Roman"/>
                <w:iCs/>
                <w:szCs w:val="26"/>
                <w:lang w:val="vi-VN"/>
              </w:rPr>
              <w:t>BQLDA</w:t>
            </w:r>
          </w:p>
        </w:tc>
        <w:tc>
          <w:tcPr>
            <w:tcW w:w="5245" w:type="dxa"/>
          </w:tcPr>
          <w:p w:rsidR="005936E7" w:rsidRPr="00DB6C38" w:rsidRDefault="005936E7" w:rsidP="00CF15B4">
            <w:pPr>
              <w:pStyle w:val="BodyText"/>
              <w:jc w:val="center"/>
              <w:rPr>
                <w:rFonts w:ascii="Times New Roman" w:hAnsi="Times New Roman"/>
                <w:i/>
                <w:szCs w:val="26"/>
                <w:lang w:val="vi-VN"/>
              </w:rPr>
            </w:pPr>
          </w:p>
          <w:p w:rsidR="00FA1D93" w:rsidRPr="00DB6C38" w:rsidRDefault="00FA1D93" w:rsidP="00CF15B4">
            <w:pPr>
              <w:pStyle w:val="BodyText"/>
              <w:jc w:val="center"/>
              <w:rPr>
                <w:rFonts w:ascii="Times New Roman" w:hAnsi="Times New Roman"/>
                <w:i/>
                <w:szCs w:val="26"/>
                <w:lang w:val="vi-VN"/>
              </w:rPr>
            </w:pPr>
            <w:r w:rsidRPr="00DB6C38">
              <w:rPr>
                <w:rFonts w:ascii="Times New Roman" w:hAnsi="Times New Roman"/>
                <w:i/>
                <w:szCs w:val="26"/>
                <w:lang w:val="tr-TR"/>
              </w:rPr>
              <w:t xml:space="preserve">Bến Tre, ngày   </w:t>
            </w:r>
            <w:r w:rsidR="00BC3EC9" w:rsidRPr="00DB6C38">
              <w:rPr>
                <w:rFonts w:ascii="Times New Roman" w:hAnsi="Times New Roman"/>
                <w:i/>
                <w:szCs w:val="26"/>
                <w:lang w:val="tr-TR"/>
              </w:rPr>
              <w:t xml:space="preserve">    tháng </w:t>
            </w:r>
            <w:r w:rsidRPr="00DB6C38">
              <w:rPr>
                <w:rFonts w:ascii="Times New Roman" w:hAnsi="Times New Roman"/>
                <w:i/>
                <w:szCs w:val="26"/>
                <w:lang w:val="tr-TR"/>
              </w:rPr>
              <w:t xml:space="preserve">  </w:t>
            </w:r>
            <w:r w:rsidR="00534C92" w:rsidRPr="00DB6C38">
              <w:rPr>
                <w:rFonts w:ascii="Times New Roman" w:hAnsi="Times New Roman"/>
                <w:i/>
                <w:szCs w:val="26"/>
                <w:lang w:val="tr-TR"/>
              </w:rPr>
              <w:t xml:space="preserve">    </w:t>
            </w:r>
            <w:r w:rsidRPr="00DB6C38">
              <w:rPr>
                <w:rFonts w:ascii="Times New Roman" w:hAnsi="Times New Roman"/>
                <w:i/>
                <w:szCs w:val="26"/>
                <w:lang w:val="tr-TR"/>
              </w:rPr>
              <w:t>năm</w:t>
            </w:r>
            <w:r w:rsidR="00D55E42" w:rsidRPr="00DB6C38">
              <w:rPr>
                <w:rFonts w:ascii="Times New Roman" w:hAnsi="Times New Roman"/>
                <w:i/>
                <w:szCs w:val="26"/>
                <w:lang w:val="vi-VN"/>
              </w:rPr>
              <w:t xml:space="preserve"> 2024</w:t>
            </w:r>
          </w:p>
        </w:tc>
      </w:tr>
      <w:tr w:rsidR="00DB6C38" w:rsidRPr="00DB6C38" w:rsidTr="002A439C">
        <w:trPr>
          <w:trHeight w:val="379"/>
        </w:trPr>
        <w:tc>
          <w:tcPr>
            <w:tcW w:w="9356" w:type="dxa"/>
            <w:gridSpan w:val="2"/>
          </w:tcPr>
          <w:p w:rsidR="00D16BC1" w:rsidRPr="00DB6C38" w:rsidRDefault="00D16BC1" w:rsidP="00CF15B4">
            <w:pPr>
              <w:pStyle w:val="BodyText"/>
              <w:jc w:val="center"/>
              <w:rPr>
                <w:rFonts w:ascii="Times New Roman" w:hAnsi="Times New Roman"/>
                <w:b/>
                <w:sz w:val="28"/>
                <w:szCs w:val="28"/>
              </w:rPr>
            </w:pPr>
          </w:p>
          <w:p w:rsidR="00FA1D93" w:rsidRPr="00DB6C38" w:rsidRDefault="00510766" w:rsidP="00CF15B4">
            <w:pPr>
              <w:pStyle w:val="BodyText"/>
              <w:jc w:val="center"/>
              <w:rPr>
                <w:rFonts w:ascii="Times New Roman" w:hAnsi="Times New Roman"/>
                <w:b/>
                <w:sz w:val="28"/>
                <w:szCs w:val="28"/>
              </w:rPr>
            </w:pPr>
            <w:r w:rsidRPr="00DB6C38">
              <w:rPr>
                <w:rFonts w:ascii="Times New Roman" w:hAnsi="Times New Roman"/>
                <w:b/>
                <w:sz w:val="28"/>
                <w:szCs w:val="28"/>
              </w:rPr>
              <w:t>ĐỀ ÁN</w:t>
            </w:r>
          </w:p>
          <w:p w:rsidR="00FA1D93" w:rsidRPr="00DB6C38" w:rsidRDefault="00510766" w:rsidP="00CF15B4">
            <w:pPr>
              <w:pStyle w:val="BodyText"/>
              <w:jc w:val="center"/>
              <w:rPr>
                <w:szCs w:val="26"/>
                <w:lang w:val="tr-TR"/>
              </w:rPr>
            </w:pPr>
            <w:r w:rsidRPr="00DB6C38">
              <w:rPr>
                <w:rFonts w:ascii="Times New Roman" w:hAnsi="Times New Roman"/>
                <w:b/>
                <w:sz w:val="28"/>
                <w:szCs w:val="28"/>
              </w:rPr>
              <w:t>Kiện toàn chức năng, nhiệm vụ và cơ cấu tổ chức Ban quản lý dự án đầu tư xây dựng các công trình nông nghiệp và phát triển nông thôn</w:t>
            </w:r>
          </w:p>
        </w:tc>
      </w:tr>
    </w:tbl>
    <w:p w:rsidR="00570C5B" w:rsidRPr="00DB6C38" w:rsidRDefault="00F724A0" w:rsidP="00CF15B4">
      <w:pPr>
        <w:spacing w:before="360"/>
        <w:jc w:val="center"/>
        <w:rPr>
          <w:b/>
        </w:rPr>
      </w:pPr>
      <w:r w:rsidRPr="00DB6C38">
        <w:rPr>
          <w:b/>
          <w:noProof/>
        </w:rPr>
        <mc:AlternateContent>
          <mc:Choice Requires="wps">
            <w:drawing>
              <wp:anchor distT="0" distB="0" distL="114300" distR="114300" simplePos="0" relativeHeight="251659776" behindDoc="0" locked="0" layoutInCell="1" allowOverlap="1" wp14:anchorId="28220C39" wp14:editId="3D3BAE6A">
                <wp:simplePos x="0" y="0"/>
                <wp:positionH relativeFrom="column">
                  <wp:posOffset>-721995</wp:posOffset>
                </wp:positionH>
                <wp:positionV relativeFrom="paragraph">
                  <wp:posOffset>6985</wp:posOffset>
                </wp:positionV>
                <wp:extent cx="1242060" cy="617220"/>
                <wp:effectExtent l="0" t="0" r="15240" b="11430"/>
                <wp:wrapNone/>
                <wp:docPr id="4" name="Rounded Rectangle 4"/>
                <wp:cNvGraphicFramePr/>
                <a:graphic xmlns:a="http://schemas.openxmlformats.org/drawingml/2006/main">
                  <a:graphicData uri="http://schemas.microsoft.com/office/word/2010/wordprocessingShape">
                    <wps:wsp>
                      <wps:cNvSpPr/>
                      <wps:spPr>
                        <a:xfrm>
                          <a:off x="0" y="0"/>
                          <a:ext cx="1242060" cy="617220"/>
                        </a:xfrm>
                        <a:prstGeom prst="roundRect">
                          <a:avLst/>
                        </a:prstGeom>
                      </wps:spPr>
                      <wps:style>
                        <a:lnRef idx="2">
                          <a:schemeClr val="dk1"/>
                        </a:lnRef>
                        <a:fillRef idx="1">
                          <a:schemeClr val="lt1"/>
                        </a:fillRef>
                        <a:effectRef idx="0">
                          <a:schemeClr val="dk1"/>
                        </a:effectRef>
                        <a:fontRef idx="minor">
                          <a:schemeClr val="dk1"/>
                        </a:fontRef>
                      </wps:style>
                      <wps:txbx>
                        <w:txbxContent>
                          <w:p w:rsidR="0039131F" w:rsidRPr="00F724A0" w:rsidRDefault="0039131F" w:rsidP="0039131F">
                            <w:pPr>
                              <w:jc w:val="center"/>
                              <w:rPr>
                                <w:b/>
                                <w:lang w:val="vi-VN"/>
                              </w:rPr>
                            </w:pPr>
                            <w:r w:rsidRPr="0039131F">
                              <w:rPr>
                                <w:b/>
                              </w:rPr>
                              <w:t>DỰ THẢO</w:t>
                            </w:r>
                            <w:r w:rsidR="00F724A0">
                              <w:rPr>
                                <w:b/>
                                <w:lang w:val="vi-VN"/>
                              </w:rPr>
                              <w:t xml:space="preserve"> 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26" style="position:absolute;left:0;text-align:left;margin-left:-56.85pt;margin-top:.55pt;width:97.8pt;height:48.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" fillcolor="white [3201]" strokecolor="black [3200]" strokeweight="2pt">
                <v:textbox>
                  <w:txbxContent>
                    <w:p w:rsidR="0039131F" w:rsidRPr="00F724A0" w:rsidRDefault="0039131F" w:rsidP="0039131F">
                      <w:pPr>
                        <w:jc w:val="center"/>
                        <w:rPr>
                          <w:b/>
                          <w:lang w:val="vi-VN"/>
                        </w:rPr>
                      </w:pPr>
                      <w:r w:rsidRPr="0039131F">
                        <w:rPr>
                          <w:b/>
                        </w:rPr>
                        <w:t>DỰ THẢO</w:t>
                      </w:r>
                      <w:r w:rsidR="00F724A0">
                        <w:rPr>
                          <w:b/>
                          <w:lang w:val="vi-VN"/>
                        </w:rPr>
                        <w:t xml:space="preserve"> LẦN 1</w:t>
                      </w:r>
                    </w:p>
                  </w:txbxContent>
                </v:textbox>
              </v:roundrect>
            </w:pict>
          </mc:Fallback>
        </mc:AlternateContent>
      </w:r>
      <w:r w:rsidR="00B5561A" w:rsidRPr="00DB6C38">
        <w:rPr>
          <w:b/>
          <w:noProof/>
        </w:rPr>
        <mc:AlternateContent>
          <mc:Choice Requires="wps">
            <w:drawing>
              <wp:anchor distT="4294967295" distB="4294967295" distL="114300" distR="114300" simplePos="0" relativeHeight="251657728" behindDoc="0" locked="0" layoutInCell="1" allowOverlap="1" wp14:anchorId="359EEBD4" wp14:editId="2CC9FD42">
                <wp:simplePos x="0" y="0"/>
                <wp:positionH relativeFrom="column">
                  <wp:posOffset>2106930</wp:posOffset>
                </wp:positionH>
                <wp:positionV relativeFrom="paragraph">
                  <wp:posOffset>43815</wp:posOffset>
                </wp:positionV>
                <wp:extent cx="17430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9pt,3.45pt" to="30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ML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"/>
            </w:pict>
          </mc:Fallback>
        </mc:AlternateContent>
      </w:r>
      <w:r w:rsidR="00510766" w:rsidRPr="00DB6C38">
        <w:rPr>
          <w:b/>
        </w:rPr>
        <w:t>PHẦN I</w:t>
      </w:r>
    </w:p>
    <w:p w:rsidR="002A439C" w:rsidRPr="00DB6C38" w:rsidRDefault="002A439C" w:rsidP="00CF15B4">
      <w:pPr>
        <w:spacing w:after="240"/>
        <w:ind w:firstLine="567"/>
        <w:jc w:val="center"/>
        <w:rPr>
          <w:b/>
        </w:rPr>
      </w:pPr>
      <w:r w:rsidRPr="00DB6C38">
        <w:rPr>
          <w:b/>
        </w:rPr>
        <w:t>SỰ CẦN THIẾT VÀ CƠ SỞ PHÁP LÝ XÂY DỰNG ĐỀ ÁN</w:t>
      </w:r>
    </w:p>
    <w:p w:rsidR="008845D0" w:rsidRPr="00DB6C38" w:rsidRDefault="008845D0" w:rsidP="00CF15B4">
      <w:pPr>
        <w:widowControl w:val="0"/>
        <w:spacing w:before="120" w:after="120"/>
        <w:ind w:firstLine="567"/>
        <w:jc w:val="both"/>
        <w:rPr>
          <w:b/>
        </w:rPr>
      </w:pPr>
      <w:r w:rsidRPr="00DB6C38">
        <w:rPr>
          <w:b/>
        </w:rPr>
        <w:t>I. SỰ CẦN THIẾT XÂY DỰNG ĐỀ ÁN</w:t>
      </w:r>
    </w:p>
    <w:p w:rsidR="00BF4360" w:rsidRPr="00DB6C38" w:rsidRDefault="002C325A" w:rsidP="00CF15B4">
      <w:pPr>
        <w:widowControl w:val="0"/>
        <w:spacing w:before="80" w:after="20"/>
        <w:ind w:firstLine="567"/>
        <w:jc w:val="both"/>
      </w:pPr>
      <w:r w:rsidRPr="00DB6C38">
        <w:rPr>
          <w:bCs/>
          <w:lang w:val="it-IT"/>
        </w:rPr>
        <w:t>Ban Quản lý dự án đầu tư xây dựng các công trình nông nghiệp và phát triển nông thôn tỉnh Bến Tre (</w:t>
      </w:r>
      <w:r w:rsidR="00216EBB" w:rsidRPr="00DB6C38">
        <w:rPr>
          <w:bCs/>
          <w:lang w:val="it-IT"/>
        </w:rPr>
        <w:t>Ban QLDA</w:t>
      </w:r>
      <w:r w:rsidRPr="00DB6C38">
        <w:rPr>
          <w:bCs/>
          <w:lang w:val="it-IT"/>
        </w:rPr>
        <w:t>)</w:t>
      </w:r>
      <w:r w:rsidR="00216EBB" w:rsidRPr="00DB6C38">
        <w:rPr>
          <w:bCs/>
          <w:lang w:val="it-IT"/>
        </w:rPr>
        <w:t xml:space="preserve"> được thành lập theo Quyết định số 55</w:t>
      </w:r>
      <w:r w:rsidR="00C311D1" w:rsidRPr="00DB6C38">
        <w:rPr>
          <w:bCs/>
          <w:lang w:val="it-IT"/>
        </w:rPr>
        <w:t>/2016</w:t>
      </w:r>
      <w:r w:rsidR="00216EBB" w:rsidRPr="00DB6C38">
        <w:rPr>
          <w:bCs/>
          <w:lang w:val="it-IT"/>
        </w:rPr>
        <w:t xml:space="preserve">/QĐ-UBND ngày 17 tháng 10 năm 2016 của Ủy ban nhân dân tỉnh trên cơ sở </w:t>
      </w:r>
      <w:r w:rsidRPr="00DB6C38">
        <w:rPr>
          <w:spacing w:val="6"/>
        </w:rPr>
        <w:t>tổ chức lại Ban quản lý dự án chuyên ngành Nông nghiệp và Phát triển nông thôn trực thuộc Sở Nông nghiệp và Phát triển nông thôn</w:t>
      </w:r>
      <w:r w:rsidR="00216EBB" w:rsidRPr="00DB6C38">
        <w:t>.</w:t>
      </w:r>
      <w:r w:rsidR="00216EBB" w:rsidRPr="00DB6C38">
        <w:rPr>
          <w:bCs/>
        </w:rPr>
        <w:t xml:space="preserve"> </w:t>
      </w:r>
      <w:r w:rsidR="00216EBB" w:rsidRPr="00DB6C38">
        <w:t>Ban QLDA là đơn vị sự nghiệp công lập đảm bảo chi thường xuyên, trực thuộc Ủy ban n</w:t>
      </w:r>
      <w:r w:rsidR="005730A8" w:rsidRPr="00DB6C38">
        <w:t>hân dân tỉnh</w:t>
      </w:r>
      <w:r w:rsidR="00216EBB" w:rsidRPr="00DB6C38">
        <w:t>.</w:t>
      </w:r>
    </w:p>
    <w:p w:rsidR="00BF4360" w:rsidRPr="00DB6C38" w:rsidRDefault="00BF4360" w:rsidP="00CF15B4">
      <w:pPr>
        <w:widowControl w:val="0"/>
        <w:spacing w:before="80" w:after="20"/>
        <w:ind w:firstLine="567"/>
        <w:jc w:val="both"/>
      </w:pPr>
      <w:r w:rsidRPr="00DB6C38">
        <w:t>Từ khi thành lập đến nay, với chức năng và nhiệm vụ được giao, Ban QLDA đã tổ chức triển khai thực hiện các dự án, công trình góp phần đáp ứng mục tiêu tái cơ cấu ngành nông nghiệp, phát triển thủy sản, kiểm soát mặn, trữ ngọt, bảo vệ đê điều, chống xói lở bờ sông, bờ biển… góp phần vào sự phát triển kinh tế - xã hội của tỉnh.</w:t>
      </w:r>
    </w:p>
    <w:p w:rsidR="00560A62" w:rsidRPr="00DB6C38" w:rsidRDefault="00D16BC1" w:rsidP="00CF15B4">
      <w:pPr>
        <w:widowControl w:val="0"/>
        <w:spacing w:before="80" w:after="20"/>
        <w:ind w:firstLine="567"/>
        <w:jc w:val="both"/>
      </w:pPr>
      <w:r w:rsidRPr="00DB6C38">
        <w:t xml:space="preserve">Tuy nhiên, ngày 03 tháng 3 năm 2021, Chính phủ đã ban hành Nghị định số 15/2021/NĐ-CP quy định chi tiết một số nội dung về quản lý dự án đầu tư xây dựng, đồng thời thay thế Nghị định </w:t>
      </w:r>
      <w:r w:rsidRPr="00DB6C38">
        <w:rPr>
          <w:lang w:val="vi-VN"/>
        </w:rPr>
        <w:t>số </w:t>
      </w:r>
      <w:hyperlink r:id="rId8" w:tgtFrame="_blank" w:history="1">
        <w:r w:rsidRPr="00DB6C38">
          <w:rPr>
            <w:lang w:val="vi-VN"/>
          </w:rPr>
          <w:t>59/2015/NĐ-CP</w:t>
        </w:r>
      </w:hyperlink>
      <w:r w:rsidRPr="00DB6C38">
        <w:rPr>
          <w:lang w:val="vi-VN"/>
        </w:rPr>
        <w:t> ngày 18</w:t>
      </w:r>
      <w:r w:rsidR="00353103" w:rsidRPr="00DB6C38">
        <w:t xml:space="preserve"> tháng </w:t>
      </w:r>
      <w:r w:rsidRPr="00DB6C38">
        <w:rPr>
          <w:lang w:val="vi-VN"/>
        </w:rPr>
        <w:t>6</w:t>
      </w:r>
      <w:r w:rsidR="00353103" w:rsidRPr="00DB6C38">
        <w:t xml:space="preserve"> năm </w:t>
      </w:r>
      <w:r w:rsidRPr="00DB6C38">
        <w:rPr>
          <w:lang w:val="vi-VN"/>
        </w:rPr>
        <w:t xml:space="preserve">2015 của Chính phủ về </w:t>
      </w:r>
      <w:r w:rsidRPr="00DB6C38">
        <w:t>q</w:t>
      </w:r>
      <w:r w:rsidRPr="00DB6C38">
        <w:rPr>
          <w:lang w:val="vi-VN"/>
        </w:rPr>
        <w:t>uản lý dự án đầu tư xây dựng</w:t>
      </w:r>
      <w:r w:rsidR="00353103" w:rsidRPr="00DB6C38">
        <w:t>; do đó cơ cấu tổ chức của Ban QLDA cần phải được thay đổi để phù hợp với Ng</w:t>
      </w:r>
      <w:r w:rsidR="00966E0D" w:rsidRPr="00DB6C38">
        <w:t>hị định số 15/2021/NĐ-CP của Chính</w:t>
      </w:r>
      <w:r w:rsidR="00353103" w:rsidRPr="00DB6C38">
        <w:t xml:space="preserve"> phủ là cần thiết. </w:t>
      </w:r>
    </w:p>
    <w:p w:rsidR="00560A62" w:rsidRPr="00DB6C38" w:rsidRDefault="00560A62" w:rsidP="00CF15B4">
      <w:pPr>
        <w:widowControl w:val="0"/>
        <w:spacing w:before="80" w:after="20"/>
        <w:ind w:firstLine="567"/>
        <w:jc w:val="both"/>
      </w:pPr>
      <w:r w:rsidRPr="00DB6C38">
        <w:t xml:space="preserve">Bên cạnh đó, để </w:t>
      </w:r>
      <w:r w:rsidRPr="00DB6C38">
        <w:rPr>
          <w:bCs/>
          <w:lang w:val="it-IT"/>
        </w:rPr>
        <w:t>nâng cao chất lượng hoạt động chuyên môn, ổn định nguồn lực tài chính, dần tiến đến tự đảm bảo chi thường xuyên và chi đầu tư</w:t>
      </w:r>
      <w:r w:rsidRPr="00DB6C38">
        <w:rPr>
          <w:lang w:val="sv-SE"/>
        </w:rPr>
        <w:t xml:space="preserve"> nên phải sắp xếp, tổ chức lại bộ máy Ban QLDA </w:t>
      </w:r>
      <w:r w:rsidRPr="00DB6C38">
        <w:t>đảm bảo đúng quy định</w:t>
      </w:r>
      <w:r w:rsidRPr="00DB6C38">
        <w:rPr>
          <w:lang w:val="it-IT"/>
        </w:rPr>
        <w:t xml:space="preserve">, </w:t>
      </w:r>
      <w:r w:rsidRPr="00DB6C38">
        <w:t xml:space="preserve">phù hợp với </w:t>
      </w:r>
      <w:r w:rsidRPr="00DB6C38">
        <w:rPr>
          <w:lang w:val="it-IT"/>
        </w:rPr>
        <w:t>mục tiêu chiến lược phát triển trong tình hình mới.</w:t>
      </w:r>
    </w:p>
    <w:p w:rsidR="008845D0" w:rsidRPr="00DB6C38" w:rsidRDefault="008845D0" w:rsidP="00CF15B4">
      <w:pPr>
        <w:widowControl w:val="0"/>
        <w:spacing w:before="120" w:after="120"/>
        <w:ind w:firstLine="567"/>
        <w:jc w:val="both"/>
        <w:rPr>
          <w:b/>
        </w:rPr>
      </w:pPr>
      <w:r w:rsidRPr="00DB6C38">
        <w:rPr>
          <w:b/>
        </w:rPr>
        <w:t xml:space="preserve">II. CƠ SỞ PHÁP LÝ </w:t>
      </w:r>
      <w:r w:rsidR="00510766" w:rsidRPr="00DB6C38">
        <w:rPr>
          <w:b/>
        </w:rPr>
        <w:t>XÂY DỰNG ĐỀ ÁN</w:t>
      </w:r>
    </w:p>
    <w:p w:rsidR="00194A16" w:rsidRPr="00DB6C38" w:rsidRDefault="00194A16" w:rsidP="00CF15B4">
      <w:pPr>
        <w:spacing w:before="120"/>
        <w:ind w:firstLine="567"/>
        <w:jc w:val="both"/>
      </w:pPr>
      <w:r w:rsidRPr="00DB6C38">
        <w:t xml:space="preserve">- Luật Viên chức ngày 29 tháng 11 năm 2010; </w:t>
      </w:r>
    </w:p>
    <w:p w:rsidR="00287671" w:rsidRPr="00DB6C38" w:rsidRDefault="004B7943" w:rsidP="00CF15B4">
      <w:pPr>
        <w:spacing w:before="120"/>
        <w:ind w:firstLine="567"/>
        <w:jc w:val="both"/>
      </w:pPr>
      <w:r w:rsidRPr="00DB6C38">
        <w:t xml:space="preserve">- Luật Xây dựng </w:t>
      </w:r>
      <w:r w:rsidR="0009586C" w:rsidRPr="00DB6C38">
        <w:t>ngày 18 tháng 6 năm 2014;</w:t>
      </w:r>
    </w:p>
    <w:p w:rsidR="002B1794" w:rsidRPr="00DB6C38" w:rsidRDefault="002B1794" w:rsidP="00CF15B4">
      <w:pPr>
        <w:spacing w:before="120"/>
        <w:ind w:firstLine="567"/>
        <w:jc w:val="both"/>
      </w:pPr>
      <w:r w:rsidRPr="00DB6C38">
        <w:rPr>
          <w:lang w:val="vi-VN"/>
        </w:rPr>
        <w:t>- Luật sửa đổi, bổ sung một số điều của Luật Xây dựng ngày 17 tháng 6 năm 2020;</w:t>
      </w:r>
    </w:p>
    <w:p w:rsidR="003A2E82" w:rsidRPr="00DB6C38" w:rsidRDefault="003A2E82" w:rsidP="00CF15B4">
      <w:pPr>
        <w:spacing w:before="120"/>
        <w:ind w:firstLine="567"/>
        <w:jc w:val="both"/>
      </w:pPr>
      <w:r w:rsidRPr="00DB6C38">
        <w:t>- Luật sửa đổi, bổ sung một số điều của Luật Cán bộ, Công chức và Luật Viên chức ngày 25 tháng 11 năm 2019;</w:t>
      </w:r>
    </w:p>
    <w:p w:rsidR="00194A16" w:rsidRPr="00DB6C38" w:rsidRDefault="00194A16" w:rsidP="00CF15B4">
      <w:pPr>
        <w:widowControl w:val="0"/>
        <w:spacing w:before="120" w:after="120"/>
        <w:ind w:firstLine="567"/>
        <w:jc w:val="both"/>
        <w:rPr>
          <w:lang w:val="da-DK"/>
        </w:rPr>
      </w:pPr>
      <w:r w:rsidRPr="00DB6C38">
        <w:rPr>
          <w:lang w:val="da-DK"/>
        </w:rPr>
        <w:lastRenderedPageBreak/>
        <w:t>- Nghị định số 106/2020/NĐ-CP ngày 10 tháng 9 năm 2020 của Chính phủ về vị trí việc làm và số lượng người làm việc trong đơn vị sự nghiệp công lập;</w:t>
      </w:r>
    </w:p>
    <w:p w:rsidR="0009586C" w:rsidRPr="00DB6C38" w:rsidRDefault="0009586C" w:rsidP="00CF15B4">
      <w:pPr>
        <w:spacing w:before="120" w:after="120" w:line="300" w:lineRule="exact"/>
        <w:ind w:firstLine="567"/>
        <w:jc w:val="both"/>
      </w:pPr>
      <w:r w:rsidRPr="00DB6C38">
        <w:t>- Nghị định số 115/2020/NĐ-CP ngày 25 tháng 9 năm 2020 của Chính phủ quy định về tuyển dụng, sử dụng và quản lý viên chức; Nghị định số 85/2023/NĐ-CP ngày 07 tháng 12 năm 2023 của Chính phủ về việc sửa đổi, bổ sung một số điều của Nghị định số 115/2020/NĐ-CP ngày 25 tháng 9 năm 2020 về tuyển dụng, sử dụng và quản lý viên chức;</w:t>
      </w:r>
    </w:p>
    <w:p w:rsidR="00C87106" w:rsidRPr="00DB6C38" w:rsidRDefault="00C87106" w:rsidP="00CF15B4">
      <w:pPr>
        <w:widowControl w:val="0"/>
        <w:spacing w:before="120" w:after="120"/>
        <w:ind w:firstLine="567"/>
        <w:jc w:val="both"/>
        <w:rPr>
          <w:lang w:val="da-DK"/>
        </w:rPr>
      </w:pPr>
      <w:r w:rsidRPr="00DB6C38">
        <w:rPr>
          <w:lang w:val="da-DK"/>
        </w:rPr>
        <w:t>- Nghị định số 120/2020/NĐ-CP ngày 07 tháng 10 năm 2020 của Chính phủ quy định về thành lập, tổ chức lại, giải thể đơn vị sự nghiệp công lập;</w:t>
      </w:r>
    </w:p>
    <w:p w:rsidR="008C4FE9" w:rsidRPr="00DB6C38" w:rsidRDefault="008C4FE9" w:rsidP="00CF15B4">
      <w:pPr>
        <w:widowControl w:val="0"/>
        <w:spacing w:before="120" w:after="120"/>
        <w:ind w:firstLine="567"/>
        <w:jc w:val="both"/>
      </w:pPr>
      <w:r w:rsidRPr="00DB6C38">
        <w:rPr>
          <w:bCs/>
          <w:lang w:val="vi-VN"/>
        </w:rPr>
        <w:t>-</w:t>
      </w:r>
      <w:r w:rsidRPr="00DB6C38">
        <w:rPr>
          <w:bCs/>
        </w:rPr>
        <w:t xml:space="preserve"> </w:t>
      </w:r>
      <w:r w:rsidRPr="00DB6C38">
        <w:rPr>
          <w:bCs/>
          <w:lang w:val="vi-VN"/>
        </w:rPr>
        <w:t>Nghị định số 83/2024/NĐ-CP</w:t>
      </w:r>
      <w:r w:rsidRPr="00DB6C38">
        <w:t xml:space="preserve"> </w:t>
      </w:r>
      <w:r w:rsidRPr="00DB6C38">
        <w:rPr>
          <w:bCs/>
          <w:lang w:val="vi-VN"/>
        </w:rPr>
        <w:t>ngày 10 tháng 7 năm 2024của Chính phủ sửa đổi, bổ sung một số điều của Nghị định số 123/2016/NĐ-CP ngày 01 tháng 9 năm 2016 của Chính phủ quy định chức năng, nhiệm vụ, quyền hạn và cơ cấu tổ chức của Bộ, cơ quan ngang Bộ đã được sửa đổi, bổ sung một số điều theo Nghị định số 101/2020/NĐ-CP ngày 28 tháng 8 năm 2020 của Chính phủ;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r w:rsidRPr="00DB6C38">
        <w:rPr>
          <w:bCs/>
        </w:rPr>
        <w:t>;</w:t>
      </w:r>
    </w:p>
    <w:p w:rsidR="0009586C" w:rsidRPr="00DB6C38" w:rsidRDefault="00194A16" w:rsidP="00CF15B4">
      <w:pPr>
        <w:spacing w:before="120"/>
        <w:ind w:firstLine="567"/>
        <w:jc w:val="both"/>
      </w:pPr>
      <w:r w:rsidRPr="00DB6C38">
        <w:t>- Nghị định số 15/2021/NĐ-CP ngày 03 tháng 3 năm 2021</w:t>
      </w:r>
      <w:r w:rsidR="0009586C" w:rsidRPr="00DB6C38">
        <w:t xml:space="preserve"> của Chính phủ</w:t>
      </w:r>
      <w:r w:rsidRPr="00DB6C38">
        <w:t xml:space="preserve"> quy định chi tiết một số nội dung về quản lý dự án đầu tư xây dựng</w:t>
      </w:r>
      <w:r w:rsidR="0009586C" w:rsidRPr="00DB6C38">
        <w:t>;</w:t>
      </w:r>
    </w:p>
    <w:p w:rsidR="00B61578" w:rsidRPr="00DB6C38" w:rsidRDefault="00B61578" w:rsidP="00CF15B4">
      <w:pPr>
        <w:spacing w:before="60"/>
        <w:ind w:firstLine="709"/>
        <w:jc w:val="both"/>
        <w:rPr>
          <w:bCs/>
        </w:rPr>
      </w:pPr>
      <w:r w:rsidRPr="00DB6C38">
        <w:rPr>
          <w:bCs/>
          <w:lang w:val="vi-VN"/>
        </w:rPr>
        <w:t>-</w:t>
      </w:r>
      <w:r w:rsidRPr="00DB6C38">
        <w:rPr>
          <w:bCs/>
        </w:rPr>
        <w:t xml:space="preserve"> </w:t>
      </w:r>
      <w:r w:rsidRPr="00DB6C38">
        <w:rPr>
          <w:bCs/>
          <w:lang w:val="vi-VN"/>
        </w:rPr>
        <w:t>Nghị định số 35/2023/NĐ-CP ngày 20 tháng 6 năm 2023 của Chính phủ sửa đổi, bổ sung một số điều của các Nghị định thuộc lĩnh vực quản lý nhà nước của Bộ Xây dựng;</w:t>
      </w:r>
    </w:p>
    <w:p w:rsidR="0009586C" w:rsidRPr="00DB6C38" w:rsidRDefault="0009586C" w:rsidP="00CF15B4">
      <w:pPr>
        <w:spacing w:before="120"/>
        <w:ind w:firstLine="567"/>
        <w:jc w:val="both"/>
      </w:pPr>
      <w:r w:rsidRPr="00DB6C38">
        <w:t>- Nghị định số</w:t>
      </w:r>
      <w:r w:rsidR="00194A16" w:rsidRPr="00DB6C38">
        <w:t xml:space="preserve"> 60/2021/NĐ-CP ngày 21 tháng 6 năm 2021 của Chính phủ quy định cơ chế tự chủ tài chính của đơn vị sự nghiệp công lập</w:t>
      </w:r>
      <w:r w:rsidRPr="00DB6C38">
        <w:t>;</w:t>
      </w:r>
    </w:p>
    <w:p w:rsidR="00287671" w:rsidRPr="00DB6C38" w:rsidRDefault="00287671" w:rsidP="00CF15B4">
      <w:pPr>
        <w:spacing w:before="120"/>
        <w:ind w:firstLine="567"/>
        <w:jc w:val="both"/>
        <w:rPr>
          <w:lang w:val="tr-TR"/>
        </w:rPr>
      </w:pPr>
      <w:r w:rsidRPr="00DB6C38">
        <w:rPr>
          <w:i/>
          <w:lang w:val="tr-TR"/>
        </w:rPr>
        <w:t xml:space="preserve">- </w:t>
      </w:r>
      <w:r w:rsidRPr="00DB6C38">
        <w:rPr>
          <w:lang w:val="tr-TR"/>
        </w:rPr>
        <w:t>Quyết định số 10/2022/QĐ-UBND ngày 30 tháng 3 năm 2022 của Ủy ban nhân dân tỉnh Bến Tre ban hành Quy định về phân cấp quản lý tổ chức bộ máy, biên chế, cán bộ, công chức, viên chức thuộc thẩm quyền quản lý của Ủy ban nhân dân tỉnh Bến Tre;</w:t>
      </w:r>
    </w:p>
    <w:p w:rsidR="00287671" w:rsidRPr="00DB6C38" w:rsidRDefault="00287671" w:rsidP="00CF15B4">
      <w:pPr>
        <w:spacing w:before="120"/>
        <w:ind w:firstLine="567"/>
        <w:jc w:val="both"/>
        <w:rPr>
          <w:lang w:val="tr-TR"/>
        </w:rPr>
      </w:pPr>
      <w:r w:rsidRPr="00DB6C38">
        <w:rPr>
          <w:lang w:val="tr-TR"/>
        </w:rPr>
        <w:t>- Đề án số 6253/</w:t>
      </w:r>
      <w:r w:rsidR="00371C9F" w:rsidRPr="00DB6C38">
        <w:rPr>
          <w:lang w:val="tr-TR"/>
        </w:rPr>
        <w:t>ĐA-UBND ngày 25 tháng 11 năm 2016 của Ủy ban nhân dân tỉnh về việc thành lập Ban quản lý dự án đầu tư xây dựng các công trình nông nghiệp và phát triển nông thôn tỉnh Bến Tre;</w:t>
      </w:r>
    </w:p>
    <w:p w:rsidR="00371C9F" w:rsidRPr="00DB6C38" w:rsidRDefault="00371C9F" w:rsidP="00CF15B4">
      <w:pPr>
        <w:spacing w:before="120"/>
        <w:ind w:firstLine="567"/>
        <w:jc w:val="both"/>
      </w:pPr>
      <w:r w:rsidRPr="00DB6C38">
        <w:rPr>
          <w:lang w:val="tr-TR"/>
        </w:rPr>
        <w:t>- Quyết định số 91/QĐ-BQLDANN ngày 06 tháng 12 năm 2016 của Ban quản lý dự án đầu tư xây dựng các công trình nông nghiệp và phát triển nông thôn tỉnh Bến Tre về việc ban hành Quy chế tổ chức và hoạt động của Ban quản lý dự án đầu tư xây dựng các công trình nông nghiệp và phát triển nông thôn tỉnh Bến Tre;</w:t>
      </w:r>
    </w:p>
    <w:p w:rsidR="0009586C" w:rsidRPr="00DB6C38" w:rsidRDefault="0009586C" w:rsidP="00CF15B4">
      <w:pPr>
        <w:spacing w:before="120"/>
        <w:ind w:firstLine="567"/>
        <w:jc w:val="both"/>
      </w:pPr>
      <w:r w:rsidRPr="00DB6C38">
        <w:t>- Công văn số</w:t>
      </w:r>
      <w:r w:rsidR="00B86C29" w:rsidRPr="00DB6C38">
        <w:t xml:space="preserve"> 1861/SNV-TCBC&amp;TCPCP ngày 13 tháng 6 năm 2024 của Sở Nội vụ về việc tiếp tục thực hiện sắp xếp tổ chức bộ máy theo Nghị định số 107/2020/NĐ-CP; 108/2020/NĐ-CP; 120/2020/NĐ-CP của Chính phủ</w:t>
      </w:r>
      <w:r w:rsidRPr="00DB6C38">
        <w:t>.</w:t>
      </w:r>
    </w:p>
    <w:p w:rsidR="002A439C" w:rsidRPr="00DB6C38" w:rsidRDefault="002A439C" w:rsidP="00CF15B4">
      <w:pPr>
        <w:widowControl w:val="0"/>
        <w:spacing w:before="240"/>
        <w:jc w:val="center"/>
        <w:rPr>
          <w:b/>
        </w:rPr>
      </w:pPr>
      <w:r w:rsidRPr="00DB6C38">
        <w:rPr>
          <w:b/>
        </w:rPr>
        <w:lastRenderedPageBreak/>
        <w:t>PHẦN II</w:t>
      </w:r>
    </w:p>
    <w:p w:rsidR="002A439C" w:rsidRPr="00DB6C38" w:rsidRDefault="002A439C" w:rsidP="00CF15B4">
      <w:pPr>
        <w:widowControl w:val="0"/>
        <w:spacing w:after="240"/>
        <w:ind w:firstLine="567"/>
        <w:jc w:val="center"/>
        <w:rPr>
          <w:b/>
        </w:rPr>
      </w:pPr>
      <w:r w:rsidRPr="00DB6C38">
        <w:rPr>
          <w:b/>
        </w:rPr>
        <w:t>THỰC TRẠNG TỔ CHỨC VÀ HOẠT ĐỘNG</w:t>
      </w:r>
    </w:p>
    <w:p w:rsidR="008845D0" w:rsidRPr="00DB6C38" w:rsidRDefault="008845D0" w:rsidP="00CF15B4">
      <w:pPr>
        <w:widowControl w:val="0"/>
        <w:spacing w:before="120" w:after="120"/>
        <w:ind w:firstLine="567"/>
        <w:jc w:val="both"/>
        <w:rPr>
          <w:b/>
        </w:rPr>
      </w:pPr>
      <w:r w:rsidRPr="00DB6C38">
        <w:rPr>
          <w:b/>
        </w:rPr>
        <w:t xml:space="preserve">I. </w:t>
      </w:r>
      <w:r w:rsidR="002A439C" w:rsidRPr="00DB6C38">
        <w:rPr>
          <w:b/>
        </w:rPr>
        <w:t>MỤC TIÊU, PHẠM VI HOẠT ĐỘNG</w:t>
      </w:r>
    </w:p>
    <w:p w:rsidR="00481AF2" w:rsidRPr="00DB6C38" w:rsidRDefault="0041684C" w:rsidP="00CF15B4">
      <w:pPr>
        <w:widowControl w:val="0"/>
        <w:spacing w:before="120" w:after="120"/>
        <w:ind w:firstLine="567"/>
        <w:jc w:val="both"/>
        <w:rPr>
          <w:b/>
        </w:rPr>
      </w:pPr>
      <w:r w:rsidRPr="00DB6C38">
        <w:rPr>
          <w:b/>
        </w:rPr>
        <w:t>1. Mục tiêu</w:t>
      </w:r>
    </w:p>
    <w:p w:rsidR="00941638" w:rsidRPr="00DB6C38" w:rsidRDefault="00941638" w:rsidP="00CF15B4">
      <w:pPr>
        <w:spacing w:before="120"/>
        <w:ind w:firstLine="567"/>
        <w:jc w:val="both"/>
      </w:pPr>
      <w:r w:rsidRPr="00DB6C38">
        <w:t>Ban QLDA được thành lập từ việc tổ chức lại Ban QLDA chuyên ngành nhằm đáp ứng đ</w:t>
      </w:r>
      <w:r w:rsidR="00711CAE" w:rsidRPr="00DB6C38">
        <w:t xml:space="preserve">iều kiện năng lực theo quy định </w:t>
      </w:r>
      <w:r w:rsidRPr="00DB6C38">
        <w:t xml:space="preserve">để thực hiện chức năng chủ đầu tư và nhiệm vụ quản lý đồng thời nhiều dự án sử dụng </w:t>
      </w:r>
      <w:r w:rsidR="00353103" w:rsidRPr="00DB6C38">
        <w:t xml:space="preserve">hiệu quả </w:t>
      </w:r>
      <w:r w:rsidRPr="00DB6C38">
        <w:t>các nguồn vốn ngân sách nhà nước và nguồn vốn khác.</w:t>
      </w:r>
    </w:p>
    <w:p w:rsidR="0009586C" w:rsidRPr="00DB6C38" w:rsidRDefault="00941638" w:rsidP="00CF15B4">
      <w:pPr>
        <w:spacing w:before="120"/>
        <w:ind w:firstLine="567"/>
        <w:jc w:val="both"/>
      </w:pPr>
      <w:r w:rsidRPr="00DB6C38">
        <w:t>Bảo đảm nguyên tắc dự án đầu tư được sử dụng vốn ngân sách nhà nước và các nguồn vốn khác tại địa phương được quản lý chặt chẽ, toàn diện, theo đúng</w:t>
      </w:r>
      <w:r w:rsidR="00353103" w:rsidRPr="00DB6C38">
        <w:t xml:space="preserve"> quy định</w:t>
      </w:r>
      <w:r w:rsidRPr="00DB6C38">
        <w:t xml:space="preserve"> để đảm bảo mục tiêu đầu tư, chất lượng, tiến độ thực hiện, tiết kiệm chi phí và đạt được hiệu quả dự án.</w:t>
      </w:r>
    </w:p>
    <w:p w:rsidR="0041684C" w:rsidRPr="00DB6C38" w:rsidRDefault="007F2C99" w:rsidP="00CF15B4">
      <w:pPr>
        <w:widowControl w:val="0"/>
        <w:spacing w:before="120" w:after="120"/>
        <w:ind w:firstLine="567"/>
        <w:jc w:val="both"/>
        <w:rPr>
          <w:b/>
        </w:rPr>
      </w:pPr>
      <w:r w:rsidRPr="00DB6C38">
        <w:rPr>
          <w:b/>
        </w:rPr>
        <w:t>2. Phạm vi</w:t>
      </w:r>
      <w:r w:rsidR="0041684C" w:rsidRPr="00DB6C38">
        <w:rPr>
          <w:b/>
        </w:rPr>
        <w:t xml:space="preserve"> hoạt động</w:t>
      </w:r>
    </w:p>
    <w:p w:rsidR="007F2C99" w:rsidRPr="00DB6C38" w:rsidRDefault="007F2C99" w:rsidP="00CF15B4">
      <w:pPr>
        <w:spacing w:before="120"/>
        <w:ind w:firstLine="567"/>
        <w:jc w:val="both"/>
      </w:pPr>
      <w:r w:rsidRPr="00DB6C38">
        <w:t>Ban QLDA hoạt động theo chức năng, nhiệm vụ do Chủ tịch Ủy ban nhân dân tỉnh giao, chịu trách nhiệm trước Chủ tịch Ủy ban nhân dân tỉnh và pháp luật theo nhiệm vụ, quyền hạn được giao và quy định của pháp luật.</w:t>
      </w:r>
    </w:p>
    <w:p w:rsidR="0009586C" w:rsidRPr="00DB6C38" w:rsidRDefault="007F2C99" w:rsidP="00CF15B4">
      <w:pPr>
        <w:spacing w:before="120"/>
        <w:ind w:firstLine="567"/>
        <w:jc w:val="both"/>
      </w:pPr>
      <w:r w:rsidRPr="00DB6C38">
        <w:t xml:space="preserve">Ban QLDA quản lý và thực hiện các dự án đầu tư xây dựng công trình nông nghiệp và phát triển nông thôn và nhận ủy thác quản lý dự án của chủ đầu tư khác, cung cấp dịch vụ tư vấn đấu thầu, tư vấn giám sát thi công xây dựng công trình,... </w:t>
      </w:r>
    </w:p>
    <w:p w:rsidR="00606868" w:rsidRPr="00DB6C38" w:rsidRDefault="002A439C" w:rsidP="00CF15B4">
      <w:pPr>
        <w:widowControl w:val="0"/>
        <w:spacing w:before="120" w:after="120"/>
        <w:ind w:firstLine="567"/>
        <w:jc w:val="both"/>
        <w:rPr>
          <w:b/>
        </w:rPr>
      </w:pPr>
      <w:r w:rsidRPr="00DB6C38">
        <w:rPr>
          <w:b/>
        </w:rPr>
        <w:t>II</w:t>
      </w:r>
      <w:r w:rsidR="008845D0" w:rsidRPr="00DB6C38">
        <w:rPr>
          <w:b/>
        </w:rPr>
        <w:t>.</w:t>
      </w:r>
      <w:r w:rsidRPr="00DB6C38">
        <w:rPr>
          <w:b/>
        </w:rPr>
        <w:t xml:space="preserve"> </w:t>
      </w:r>
      <w:r w:rsidR="00606868" w:rsidRPr="00DB6C38">
        <w:rPr>
          <w:b/>
        </w:rPr>
        <w:t>LOẠI HÌNH VÀ TÊN GỌI</w:t>
      </w:r>
    </w:p>
    <w:p w:rsidR="007F2C99" w:rsidRPr="00DB6C38" w:rsidRDefault="001D4CC7" w:rsidP="00CF15B4">
      <w:pPr>
        <w:widowControl w:val="0"/>
        <w:spacing w:before="120" w:after="120"/>
        <w:ind w:firstLine="567"/>
        <w:jc w:val="both"/>
      </w:pPr>
      <w:r w:rsidRPr="00DB6C38">
        <w:t xml:space="preserve">- </w:t>
      </w:r>
      <w:r w:rsidR="00657C50" w:rsidRPr="00DB6C38">
        <w:t>Ban QLDA là đơn vị sự nghiệp công lập tự đảm bảo chi thường xuyên, trực thuộc Ủy ban nhân dân tỉnh Bến Tre, có tự cách pháp nhân, có tài khoản và con dấu</w:t>
      </w:r>
      <w:r w:rsidRPr="00DB6C38">
        <w:t xml:space="preserve"> riêng.</w:t>
      </w:r>
    </w:p>
    <w:p w:rsidR="001D4CC7" w:rsidRPr="00DB6C38" w:rsidRDefault="001D4CC7" w:rsidP="00CF15B4">
      <w:pPr>
        <w:widowControl w:val="0"/>
        <w:spacing w:before="120" w:after="120"/>
        <w:ind w:firstLine="567"/>
        <w:jc w:val="both"/>
      </w:pPr>
      <w:r w:rsidRPr="00DB6C38">
        <w:t xml:space="preserve">- Tên gọi: Ban </w:t>
      </w:r>
      <w:r w:rsidR="002C325A" w:rsidRPr="00DB6C38">
        <w:t xml:space="preserve">Quản </w:t>
      </w:r>
      <w:r w:rsidRPr="00DB6C38">
        <w:t>lý dự án đầu tư xây dựng các công trình nông nghiệp và phát triển nông thôn tỉnh Bến Tre.</w:t>
      </w:r>
    </w:p>
    <w:p w:rsidR="00606868" w:rsidRPr="00DB6C38" w:rsidRDefault="00606868" w:rsidP="00CF15B4">
      <w:pPr>
        <w:widowControl w:val="0"/>
        <w:spacing w:before="120" w:after="120"/>
        <w:ind w:firstLine="567"/>
        <w:jc w:val="both"/>
        <w:rPr>
          <w:b/>
        </w:rPr>
      </w:pPr>
      <w:r w:rsidRPr="00DB6C38">
        <w:rPr>
          <w:b/>
        </w:rPr>
        <w:t>III. VỊ TRÍ, CHỨC NĂNG, NHIỆM VỤ VÀ CƠ CẤU TỔ CHỨC</w:t>
      </w:r>
    </w:p>
    <w:p w:rsidR="0041684C" w:rsidRPr="00DB6C38" w:rsidRDefault="0041684C" w:rsidP="00CF15B4">
      <w:pPr>
        <w:widowControl w:val="0"/>
        <w:spacing w:before="120" w:after="120"/>
        <w:ind w:firstLine="567"/>
        <w:jc w:val="both"/>
        <w:rPr>
          <w:b/>
        </w:rPr>
      </w:pPr>
      <w:r w:rsidRPr="00DB6C38">
        <w:rPr>
          <w:b/>
        </w:rPr>
        <w:t>1. Vị trí</w:t>
      </w:r>
    </w:p>
    <w:p w:rsidR="007F2C99" w:rsidRPr="00DB6C38" w:rsidRDefault="007F2C99" w:rsidP="00CF15B4">
      <w:pPr>
        <w:spacing w:before="120"/>
        <w:ind w:firstLine="567"/>
        <w:jc w:val="both"/>
      </w:pPr>
      <w:r w:rsidRPr="00DB6C38">
        <w:t xml:space="preserve">Ban QLDA là đơn vị sự nghiệp công lập trực thuộc Ủy ban nhân dân tỉnh, hoạt động theo cơ chế tự chủ về tài chính, tự đảm bảo chi thường xuyên theo Nghị định số 16/2015/NĐ-CP ngày 14 tháng 02 năm 2015 của Chính phủ. Ban </w:t>
      </w:r>
      <w:r w:rsidR="00353103" w:rsidRPr="00DB6C38">
        <w:t>QLDA</w:t>
      </w:r>
      <w:r w:rsidRPr="00DB6C38">
        <w:t xml:space="preserve"> có tư cách pháp nhân, có con dấu, tài khoản, trụ sở riêng theo quy định.</w:t>
      </w:r>
    </w:p>
    <w:p w:rsidR="007F2C99" w:rsidRPr="00DB6C38" w:rsidRDefault="0041684C" w:rsidP="00CF15B4">
      <w:pPr>
        <w:widowControl w:val="0"/>
        <w:spacing w:before="120" w:after="120"/>
        <w:ind w:firstLine="567"/>
        <w:jc w:val="both"/>
        <w:rPr>
          <w:b/>
        </w:rPr>
      </w:pPr>
      <w:r w:rsidRPr="00DB6C38">
        <w:rPr>
          <w:b/>
        </w:rPr>
        <w:t>2. Chức năng, nhiệm vụ</w:t>
      </w:r>
    </w:p>
    <w:p w:rsidR="0041684C" w:rsidRPr="00DB6C38" w:rsidRDefault="00613984" w:rsidP="00CF15B4">
      <w:pPr>
        <w:widowControl w:val="0"/>
        <w:spacing w:before="120" w:after="120"/>
        <w:ind w:firstLine="567"/>
        <w:jc w:val="both"/>
      </w:pPr>
      <w:r w:rsidRPr="00DB6C38">
        <w:t>2.1.</w:t>
      </w:r>
      <w:r w:rsidR="0041684C" w:rsidRPr="00DB6C38">
        <w:t xml:space="preserve"> Chức năng</w:t>
      </w:r>
    </w:p>
    <w:p w:rsidR="007F2C99" w:rsidRPr="00DB6C38" w:rsidRDefault="007F2C99" w:rsidP="00CF15B4">
      <w:pPr>
        <w:spacing w:before="120"/>
        <w:ind w:firstLine="567"/>
        <w:jc w:val="both"/>
      </w:pPr>
      <w:r w:rsidRPr="00DB6C38">
        <w:t xml:space="preserve">- Làm chủ đầu tư các dự án </w:t>
      </w:r>
      <w:r w:rsidR="00966E0D" w:rsidRPr="00DB6C38">
        <w:t xml:space="preserve">xây dựng </w:t>
      </w:r>
      <w:r w:rsidRPr="00DB6C38">
        <w:t>công trình nông nghiệp và phát triển nông thôn sử dụng vốn ngân sách, vốn nhà nước ngoài ngân sách do người quyết định đầu tư giao;</w:t>
      </w:r>
    </w:p>
    <w:p w:rsidR="007F2C99" w:rsidRPr="00DB6C38" w:rsidRDefault="007F2C99" w:rsidP="00CF15B4">
      <w:pPr>
        <w:spacing w:before="120"/>
        <w:ind w:firstLine="567"/>
        <w:jc w:val="both"/>
      </w:pPr>
      <w:r w:rsidRPr="00DB6C38">
        <w:t>- Tiếp nhận và quản lý sử dụng vốn để đầu tư xây dựng dự án công trình nông nghiệp và phát triển nông thôn theo quy định của pháp luật;</w:t>
      </w:r>
    </w:p>
    <w:p w:rsidR="007F2C99" w:rsidRPr="00DB6C38" w:rsidRDefault="007F2C99" w:rsidP="00CF15B4">
      <w:pPr>
        <w:spacing w:before="120"/>
        <w:ind w:firstLine="567"/>
        <w:jc w:val="both"/>
      </w:pPr>
      <w:r w:rsidRPr="00DB6C38">
        <w:lastRenderedPageBreak/>
        <w:t>- Thực hiện quyền, nghĩa vụ của chủ đầu tư, Ban quản lý dự án quy định tại Điều 68, Điều 69 của Luật Xây dựng và quy định của pháp luật có liên quan;</w:t>
      </w:r>
    </w:p>
    <w:p w:rsidR="007F2C99" w:rsidRPr="00DB6C38" w:rsidRDefault="007F2C99" w:rsidP="00CF15B4">
      <w:pPr>
        <w:spacing w:before="120"/>
        <w:ind w:firstLine="567"/>
        <w:jc w:val="both"/>
      </w:pPr>
      <w:r w:rsidRPr="00DB6C38">
        <w:t>- Thực hiện các chức năng khác khi được Ủy ban nhân dân tỉnh giao và tổ chức thực hiện các nhiệm vụ quản lý dự án theo quy định tại Điều 8 của Thông tư số 16/2016/TT-BXD ngày 30 tháng 6 năm 2016 của Bộ Xây dựng;</w:t>
      </w:r>
    </w:p>
    <w:p w:rsidR="007F2C99" w:rsidRPr="00DB6C38" w:rsidRDefault="007F2C99" w:rsidP="00CF15B4">
      <w:pPr>
        <w:spacing w:before="120"/>
        <w:ind w:firstLine="567"/>
        <w:jc w:val="both"/>
      </w:pPr>
      <w:r w:rsidRPr="00DB6C38">
        <w:t>- Bàn giao công trình xây dựng hoàn thành cho chủ đầu tư, chủ quản lý sử dụng công trình khi kết thúc xây dựng hoặc trực tiếp quản lý, khai thác sử dụng công trình hoàn thành theo yêu cầu của người quyết định đầu tư;</w:t>
      </w:r>
    </w:p>
    <w:p w:rsidR="007F2C99" w:rsidRPr="00DB6C38" w:rsidRDefault="007F2C99" w:rsidP="00CF15B4">
      <w:pPr>
        <w:spacing w:before="120"/>
        <w:ind w:firstLine="567"/>
        <w:jc w:val="both"/>
      </w:pPr>
      <w:r w:rsidRPr="00DB6C38">
        <w:t>- Nhận ủy thác quản lý dự án của chủ đầu tư khác khi được yêu cầu và có đủ năng lực để thực hiện trên cơ sở đảm bảo hoàn thành nhiệm vụ quản lý các dự án đã được giao.</w:t>
      </w:r>
    </w:p>
    <w:p w:rsidR="0041684C" w:rsidRPr="00DB6C38" w:rsidRDefault="00613984" w:rsidP="00CF15B4">
      <w:pPr>
        <w:widowControl w:val="0"/>
        <w:spacing w:before="120" w:after="120"/>
        <w:ind w:firstLine="567"/>
        <w:jc w:val="both"/>
      </w:pPr>
      <w:r w:rsidRPr="00DB6C38">
        <w:t>2.2.</w:t>
      </w:r>
      <w:r w:rsidR="0041684C" w:rsidRPr="00DB6C38">
        <w:t xml:space="preserve"> Nhiệm vụ</w:t>
      </w:r>
    </w:p>
    <w:p w:rsidR="007F2C99" w:rsidRPr="00DB6C38" w:rsidRDefault="007F2C99" w:rsidP="00CF15B4">
      <w:pPr>
        <w:spacing w:before="120"/>
        <w:ind w:firstLine="567"/>
        <w:jc w:val="both"/>
      </w:pPr>
      <w:r w:rsidRPr="00DB6C38">
        <w:t>a) Thực hiện các nhiệm vụ, quyền hạn chủ đầu tư, gồm:</w:t>
      </w:r>
    </w:p>
    <w:p w:rsidR="007F2C99" w:rsidRPr="00DB6C38" w:rsidRDefault="007F2C99" w:rsidP="00CF15B4">
      <w:pPr>
        <w:spacing w:before="120"/>
        <w:ind w:firstLine="567"/>
        <w:jc w:val="both"/>
      </w:pPr>
      <w:r w:rsidRPr="00DB6C38">
        <w:t>- Lập kế hoạch dự án: Lập, trình phê duyệt kế hoạch thực hiện dự án hàng năm, trong đó phải xác định rõ các nguồn lực sử dụng, tiến độ thực hiện, thời hạn hoàn thành, mục tiêu chất lượng và tiêu chí đánh giá kết quả thực hiện;</w:t>
      </w:r>
    </w:p>
    <w:p w:rsidR="007F2C99" w:rsidRPr="00DB6C38" w:rsidRDefault="007F2C99" w:rsidP="00CF15B4">
      <w:pPr>
        <w:spacing w:before="120"/>
        <w:ind w:firstLine="567"/>
        <w:jc w:val="both"/>
      </w:pPr>
      <w:r w:rsidRPr="00DB6C38">
        <w:t>- Tổ chức thực hiện công tác chuẩn bị đầu tư xây dựng: Thực hiện các thủ tục liên quan đến quy hoạch xây dựng, sử dụng đất đai, tài nguyên, hạ tầng kỹ thuật và bảo vệ cảnh quan, môi trường, phòng chống cháy nổ có liên quan đến xây dựng công trình; tổ chức lập dự án, trình thẩm định, phê duyệt dự án theo quy định; tiếp nhận, giải ngân vốn đầu tư và thực hiện các công việc chuẩn bị dự án khác;</w:t>
      </w:r>
    </w:p>
    <w:p w:rsidR="007F2C99" w:rsidRPr="00DB6C38" w:rsidRDefault="007F2C99" w:rsidP="00CF15B4">
      <w:pPr>
        <w:spacing w:before="120"/>
        <w:ind w:firstLine="567"/>
        <w:jc w:val="both"/>
      </w:pPr>
      <w:r w:rsidRPr="00DB6C38">
        <w:t>- Các nhiệm vụ thực hiện dự án: Thuê tư vấn thực hiện khảo sát, thiết kế xây dựng và trình thẩm định, phê duyệt hoặc tổ chức thẩm định, phê duyệt thiết kế, dự toán xây dựng (theo phân cấp); chủ trì phối hợp với cơ quan, tổ chức liên quan thực hiện công tác bồi thường, giải phóng mặt bằng và tái định cư (nếu có) và thu hồi, giao nhận đất để thực hiện dự án; tổ chức lựa chọn nhà thầu và ký kết hợp đồng xây dựng; giám sát quá trình thực hiện; giải ngân, thanh toán theo hợp đồng xây dựng và các công việc cần thiết khác;</w:t>
      </w:r>
    </w:p>
    <w:p w:rsidR="007F2C99" w:rsidRPr="00DB6C38" w:rsidRDefault="007F2C99" w:rsidP="00CF15B4">
      <w:pPr>
        <w:spacing w:before="120"/>
        <w:ind w:firstLine="567"/>
        <w:jc w:val="both"/>
      </w:pPr>
      <w:r w:rsidRPr="00DB6C38">
        <w:t>- Các nhiệm vụ kết thúc xây dựng, bàn giao công trình để vận hành, sử dụng: Tổ chức nghiệm thu, bàn giao công trình hoàn thành; vận hành chạy thử; quyết toán, thanh lý hợp đồng xây dựng, quyết toán vốn đầu tư xây dựng công trình và bảo hành công trình;</w:t>
      </w:r>
    </w:p>
    <w:p w:rsidR="007F2C99" w:rsidRPr="00DB6C38" w:rsidRDefault="007F2C99" w:rsidP="00CF15B4">
      <w:pPr>
        <w:spacing w:before="120"/>
        <w:ind w:firstLine="567"/>
        <w:jc w:val="both"/>
      </w:pPr>
      <w:r w:rsidRPr="00DB6C38">
        <w:t>- Các nhiệm vụ quản lý tài chính và giải ngân: tiếp nhận, giải ngân vốn theo tiến độ thực hiện dự án và hợp đồng ký kết với nhà thầu xây dựng; thực hiện chế độ quản lý tài chính, tài sản của Ban QLDA theo quy định;</w:t>
      </w:r>
    </w:p>
    <w:p w:rsidR="007F2C99" w:rsidRPr="00DB6C38" w:rsidRDefault="007F2C99" w:rsidP="00CF15B4">
      <w:pPr>
        <w:spacing w:before="120"/>
        <w:ind w:firstLine="567"/>
        <w:jc w:val="both"/>
      </w:pPr>
      <w:r w:rsidRPr="00DB6C38">
        <w:t xml:space="preserve">- Các nhiệm vụ hành chính, điều phối và trách nhiệm giải trình: Tổ chức văn phòng và quản lý nhân sự Ban QLDA; thực hiện chế độ tiền lương, chính sách đãi ngộ, khen thưởng, kỷ luật đối với viên chức, người lao động thuộc phạm vi quản lý; thiết lập hệ thống thông tin nội bộ và lưu trữ thông tin; cung cấp thông tin và </w:t>
      </w:r>
      <w:r w:rsidRPr="00DB6C38">
        <w:lastRenderedPageBreak/>
        <w:t>giải trình chính xác, kịp thời về hoạt động của Ban QLDA theo yêu cầu của người quyết định đầu tư và của các cơ quan nhà nước có thẩm quyền;</w:t>
      </w:r>
    </w:p>
    <w:p w:rsidR="007F2C99" w:rsidRPr="00DB6C38" w:rsidRDefault="007F2C99" w:rsidP="00CF15B4">
      <w:pPr>
        <w:spacing w:before="120"/>
        <w:ind w:firstLine="567"/>
        <w:jc w:val="both"/>
      </w:pPr>
      <w:r w:rsidRPr="00DB6C38">
        <w:t>- Các nhiệm vụ giám sát, đánh giá và báo cáo: Thực hiện giám sát đánh giá đầu tư theo quy định pháp luật; định kỳ đánh giá, báo cáo kết quả thực hiện dự án với người quyết định đầu tư, cơ quan quản lý nhà nước có thẩm quyền.</w:t>
      </w:r>
    </w:p>
    <w:p w:rsidR="007F2C99" w:rsidRPr="00DB6C38" w:rsidRDefault="007F2C99" w:rsidP="00CF15B4">
      <w:pPr>
        <w:spacing w:before="120"/>
        <w:ind w:firstLine="567"/>
        <w:jc w:val="both"/>
      </w:pPr>
      <w:r w:rsidRPr="00DB6C38">
        <w:t>b) Thực hiện các nhiệm vụ quản lý dự án</w:t>
      </w:r>
      <w:r w:rsidR="00023597" w:rsidRPr="00DB6C38">
        <w:t>,</w:t>
      </w:r>
      <w:r w:rsidRPr="00DB6C38">
        <w:t xml:space="preserve"> gồm:</w:t>
      </w:r>
    </w:p>
    <w:p w:rsidR="007F2C99" w:rsidRPr="00DB6C38" w:rsidRDefault="007F2C99" w:rsidP="00CF15B4">
      <w:pPr>
        <w:spacing w:before="120"/>
        <w:ind w:firstLine="567"/>
        <w:jc w:val="both"/>
      </w:pPr>
      <w:r w:rsidRPr="00DB6C38">
        <w:t>- Tổ chức thực hiện các nội dung quản lý dự án theo quy định tại Điều 66 và Điều 67 của Luật Xây dựng.</w:t>
      </w:r>
    </w:p>
    <w:p w:rsidR="007F2C99" w:rsidRPr="00DB6C38" w:rsidRDefault="007F2C99" w:rsidP="00CF15B4">
      <w:pPr>
        <w:spacing w:before="120"/>
        <w:ind w:firstLine="567"/>
        <w:jc w:val="both"/>
      </w:pPr>
      <w:r w:rsidRPr="00DB6C38">
        <w:t>- Phối hợp hoạt động với tổ chức, cá nhân tham gia thực hiện dự án để bảo đảm yêu cầu về tiến độ, chất lượng, chi phí, an toàn và bảo vệ môi trường;</w:t>
      </w:r>
    </w:p>
    <w:p w:rsidR="007F2C99" w:rsidRPr="00DB6C38" w:rsidRDefault="007F2C99" w:rsidP="00CF15B4">
      <w:pPr>
        <w:spacing w:before="120"/>
        <w:ind w:firstLine="567"/>
        <w:jc w:val="both"/>
      </w:pPr>
      <w:r w:rsidRPr="00DB6C38">
        <w:t>- Thực hiện các nhiệm vụ quản lý dự án khác do người quyết định đầu tư, chủ đầu tư giao hoặc ủy quyền thực hiện.</w:t>
      </w:r>
    </w:p>
    <w:p w:rsidR="007F2C99" w:rsidRPr="00DB6C38" w:rsidRDefault="007F2C99" w:rsidP="00CF15B4">
      <w:pPr>
        <w:spacing w:before="120"/>
        <w:ind w:firstLine="567"/>
        <w:jc w:val="both"/>
      </w:pPr>
      <w:r w:rsidRPr="00DB6C38">
        <w:t>c) Nhận ủy thác quản lý dự án theo hợp đồng ký kết với các chủ đầu tư khác khi được yêu cầu, phù hợp với năng lực hoạt động của đơn vị.</w:t>
      </w:r>
    </w:p>
    <w:p w:rsidR="007F2C99" w:rsidRPr="00DB6C38" w:rsidRDefault="007F2C99" w:rsidP="00CF15B4">
      <w:pPr>
        <w:spacing w:before="120"/>
        <w:ind w:firstLine="567"/>
        <w:jc w:val="both"/>
      </w:pPr>
      <w:r w:rsidRPr="00DB6C38">
        <w:t>d) Giám sát thi công xây dựng công trình khi đủ điều kiện năng lực hoạt động theo quy định của pháp luật.</w:t>
      </w:r>
    </w:p>
    <w:p w:rsidR="0041684C" w:rsidRPr="00DB6C38" w:rsidRDefault="007F2C99" w:rsidP="00CF15B4">
      <w:pPr>
        <w:widowControl w:val="0"/>
        <w:spacing w:before="120" w:after="120"/>
        <w:ind w:firstLine="567"/>
        <w:jc w:val="both"/>
      </w:pPr>
      <w:r w:rsidRPr="00DB6C38">
        <w:rPr>
          <w:b/>
        </w:rPr>
        <w:t xml:space="preserve">3. Cơ cấu tổ chức: </w:t>
      </w:r>
    </w:p>
    <w:p w:rsidR="007F2C99" w:rsidRPr="00DB6C38" w:rsidRDefault="007F2C99" w:rsidP="00CF15B4">
      <w:pPr>
        <w:spacing w:before="120"/>
        <w:ind w:firstLine="567"/>
        <w:jc w:val="both"/>
      </w:pPr>
      <w:r w:rsidRPr="00DB6C38">
        <w:t>3.1</w:t>
      </w:r>
      <w:r w:rsidR="00613984" w:rsidRPr="00DB6C38">
        <w:t>.</w:t>
      </w:r>
      <w:r w:rsidRPr="00DB6C38">
        <w:t xml:space="preserve"> Ban Giám đốc</w:t>
      </w:r>
    </w:p>
    <w:p w:rsidR="007F2C99" w:rsidRPr="00DB6C38" w:rsidRDefault="007F2C99" w:rsidP="00CF15B4">
      <w:pPr>
        <w:spacing w:before="120"/>
        <w:ind w:firstLine="567"/>
        <w:jc w:val="both"/>
      </w:pPr>
      <w:r w:rsidRPr="00DB6C38">
        <w:t>- Giám đốc Ban QLDA là người đứng đầu Ban QLDA, chịu trách nhiệm trước Ủy ban nhân dân tỉnh, Chủ tịch Ủy ban nhân dân tỉnh và trước pháp luật về thực hiện chức năng, nhiệm vụ, quyền hạn của Ban QLDA.</w:t>
      </w:r>
    </w:p>
    <w:p w:rsidR="007F2C99" w:rsidRPr="00DB6C38" w:rsidRDefault="007F2C99" w:rsidP="00CF15B4">
      <w:pPr>
        <w:spacing w:before="120"/>
        <w:ind w:firstLine="567"/>
        <w:jc w:val="both"/>
      </w:pPr>
      <w:r w:rsidRPr="00DB6C38">
        <w:t xml:space="preserve">- Phó Giám đốc Ban QLDA là người giúp Giám đốc Ban QLDA phụ trách, chỉ đạo một số mặt công tác của các phòng trực thuộc; chịu trách nhiệm trước Giám đốc Ban QLDA và trước pháp luật về nhiệm vụ được phân công. </w:t>
      </w:r>
    </w:p>
    <w:p w:rsidR="007F2C99" w:rsidRPr="00DB6C38" w:rsidRDefault="007F2C99" w:rsidP="00CF15B4">
      <w:pPr>
        <w:spacing w:before="120"/>
        <w:ind w:firstLine="567"/>
        <w:jc w:val="both"/>
      </w:pPr>
      <w:r w:rsidRPr="00DB6C38">
        <w:t>3.2</w:t>
      </w:r>
      <w:r w:rsidR="00613984" w:rsidRPr="00DB6C38">
        <w:t>.</w:t>
      </w:r>
      <w:r w:rsidRPr="00DB6C38">
        <w:t xml:space="preserve"> Các phòng chuyên môn</w:t>
      </w:r>
    </w:p>
    <w:p w:rsidR="007F2C99" w:rsidRPr="00DB6C38" w:rsidRDefault="007F2C99" w:rsidP="00CF15B4">
      <w:pPr>
        <w:spacing w:before="120"/>
        <w:ind w:firstLine="567"/>
        <w:jc w:val="both"/>
      </w:pPr>
      <w:r w:rsidRPr="00DB6C38">
        <w:t>a) Văn phòng</w:t>
      </w:r>
    </w:p>
    <w:p w:rsidR="007F2C99" w:rsidRPr="00DB6C38" w:rsidRDefault="00966E0D" w:rsidP="00CF15B4">
      <w:pPr>
        <w:spacing w:before="120"/>
        <w:ind w:firstLine="567"/>
        <w:jc w:val="both"/>
      </w:pPr>
      <w:r w:rsidRPr="00DB6C38">
        <w:t xml:space="preserve">- </w:t>
      </w:r>
      <w:r w:rsidR="007F2C99" w:rsidRPr="00DB6C38">
        <w:t>Tham mưu cho Ban Giám đốc về tổ chức, quản lý nhân sự, đào tạo nâng cao chất lượng nguồn nhân lực của đơn vị.</w:t>
      </w:r>
    </w:p>
    <w:p w:rsidR="007F2C99" w:rsidRPr="00DB6C38" w:rsidRDefault="00966E0D" w:rsidP="00CF15B4">
      <w:pPr>
        <w:spacing w:before="120"/>
        <w:ind w:firstLine="567"/>
        <w:jc w:val="both"/>
      </w:pPr>
      <w:r w:rsidRPr="00DB6C38">
        <w:t xml:space="preserve">- </w:t>
      </w:r>
      <w:r w:rsidR="007F2C99" w:rsidRPr="00DB6C38">
        <w:t>Tham mưu cho Ban Giám đốc thực hiện chế độ lao động tiền lương, khen thưởng, kỷ luật đối với viên chức, người lao động thuộc phạm vi quản lý.</w:t>
      </w:r>
    </w:p>
    <w:p w:rsidR="007F2C99" w:rsidRPr="00DB6C38" w:rsidRDefault="00966E0D" w:rsidP="00CF15B4">
      <w:pPr>
        <w:spacing w:before="120"/>
        <w:ind w:firstLine="567"/>
        <w:jc w:val="both"/>
      </w:pPr>
      <w:r w:rsidRPr="00DB6C38">
        <w:t xml:space="preserve">- </w:t>
      </w:r>
      <w:r w:rsidR="007F2C99" w:rsidRPr="00DB6C38">
        <w:t>Kết hợp với tổ chức Công đoàn cơ quan xây dựng và theo dõi tình hình thực hiện nội quy lao động, quy chế làm việc, thỏa ước lao động tập thể, quy chế về thi đua khen thưởng để kịp thời đề nghị sửa đổi, bổ sung cho hoàn chỉnh; thực hiện các chế độ chính sách có liên quan đến quyền lợi của viên chức, người lao động.</w:t>
      </w:r>
    </w:p>
    <w:p w:rsidR="007F2C99" w:rsidRPr="00DB6C38" w:rsidRDefault="00966E0D" w:rsidP="00CF15B4">
      <w:pPr>
        <w:spacing w:before="120"/>
        <w:ind w:firstLine="567"/>
        <w:jc w:val="both"/>
      </w:pPr>
      <w:r w:rsidRPr="00DB6C38">
        <w:t xml:space="preserve">- </w:t>
      </w:r>
      <w:r w:rsidR="007F2C99" w:rsidRPr="00DB6C38">
        <w:t xml:space="preserve">Thực hiện công tác hành chính quản trị như văn thư lưu trữ, quản lý con dấu, theo dõi kiểm tra và thực hiện bảo quản tài sản cơ quan, quản lý và cung cấp văn phòng phẩm, quản lý hoạt động của xe, cấp công lệnh cho viên chức, người lao động đi công tác, phục vụ hội họp trong đơn vị,...; thiết lập hệ thống thông tin nội </w:t>
      </w:r>
      <w:r w:rsidR="007F2C99" w:rsidRPr="00DB6C38">
        <w:lastRenderedPageBreak/>
        <w:t>bộ và lưu trữ thông tin; cung cấp thông tin và báo cáo kịp thời về hoạt động của Ban QLDA.</w:t>
      </w:r>
    </w:p>
    <w:p w:rsidR="007F2C99" w:rsidRPr="00DB6C38" w:rsidRDefault="00966E0D" w:rsidP="00CF15B4">
      <w:pPr>
        <w:spacing w:before="120"/>
        <w:ind w:firstLine="567"/>
        <w:jc w:val="both"/>
      </w:pPr>
      <w:r w:rsidRPr="00DB6C38">
        <w:t xml:space="preserve">- </w:t>
      </w:r>
      <w:r w:rsidR="007F2C99" w:rsidRPr="00DB6C38">
        <w:t>Thực hiện các nhiệm vụ khác do Ban Giám đốc giao; hỗ trợ và phối hợp hoạt động cùng phòng, bộ phận nghiệp vụ khác theo quy chế tổ chức và hoạt động của đơn vị và chỉ đạo của Ban Giám đốc.</w:t>
      </w:r>
    </w:p>
    <w:p w:rsidR="007F2C99" w:rsidRPr="00DB6C38" w:rsidRDefault="007F2C99" w:rsidP="00CF15B4">
      <w:pPr>
        <w:spacing w:before="120"/>
        <w:ind w:firstLine="567"/>
        <w:jc w:val="both"/>
      </w:pPr>
      <w:r w:rsidRPr="00DB6C38">
        <w:t>b) Phòng Tài chính - Kế hoạch</w:t>
      </w:r>
    </w:p>
    <w:p w:rsidR="007F2C99" w:rsidRPr="00DB6C38" w:rsidRDefault="00966E0D" w:rsidP="00CF15B4">
      <w:pPr>
        <w:spacing w:before="120"/>
        <w:ind w:firstLine="567"/>
        <w:jc w:val="both"/>
      </w:pPr>
      <w:r w:rsidRPr="00DB6C38">
        <w:t xml:space="preserve">- </w:t>
      </w:r>
      <w:r w:rsidR="007F2C99" w:rsidRPr="00DB6C38">
        <w:t>Chủ trì phối hợp với các bộ phận nghiệp vụ khác để xây dựng kế hoạch hàng năm, năm năm và dài hạn cho các hoạt động của đơn vị; tham gia, phối hợp trong tổ chức lựa chọn nhà thầu và hợp đồng xây dựng; tham mưu đề xuất những giải pháp triển khai, kiểm tra, đánh giá kết quả thực hiện nhiệm vụ của đơn vị hàng tháng, hàng quý, 6 tháng, cả năm; tổng hợp, báo cáo đánh giá đầu tư và báo cáo khác theo yêu cầu của cấp trên đúng theo quy định.</w:t>
      </w:r>
    </w:p>
    <w:p w:rsidR="007F2C99" w:rsidRPr="00DB6C38" w:rsidRDefault="00966E0D" w:rsidP="00CF15B4">
      <w:pPr>
        <w:spacing w:before="120"/>
        <w:ind w:firstLine="567"/>
        <w:jc w:val="both"/>
      </w:pPr>
      <w:r w:rsidRPr="00DB6C38">
        <w:t xml:space="preserve">- </w:t>
      </w:r>
      <w:r w:rsidR="007F2C99" w:rsidRPr="00DB6C38">
        <w:t>Tham mưu cho Ban Giám đốc thực hiện đúng chế độ thu chi tài chính; phân công kế toán viên theo dõi quản lý giải ngân, thanh quyết toán cụ thể theo hợp đồng xây dựng cho từng dự án; thực hiện công tác xây dựng dự toán và quản lý tài chính, quản lý vật tư, tài sản, theo luật kế toán và các quy định hiện hành của nhà nước; thực hiện chế độ thống kê, báo cáo và thanh quyết toán tài chính theo yêu cầu của lãnh đạo đơn vị, cơ quan chủ quản cấp trên, quy định hiện hành của nhà nước và báo cáo nội dung thuộc lĩnh vực phụ trách.</w:t>
      </w:r>
    </w:p>
    <w:p w:rsidR="007F2C99" w:rsidRPr="00DB6C38" w:rsidRDefault="00966E0D" w:rsidP="00CF15B4">
      <w:pPr>
        <w:spacing w:before="120"/>
        <w:ind w:firstLine="567"/>
        <w:jc w:val="both"/>
      </w:pPr>
      <w:r w:rsidRPr="00DB6C38">
        <w:t xml:space="preserve">- </w:t>
      </w:r>
      <w:r w:rsidR="002E2AED" w:rsidRPr="00DB6C38">
        <w:t>Thực hiện nhiệm</w:t>
      </w:r>
      <w:r w:rsidR="007F2C99" w:rsidRPr="00DB6C38">
        <w:t xml:space="preserve"> vụ khác do Ban Giám đốc giao; hỗ trợ và phối hợp hoạt động cùng phòng, bộ phận nghiệp vụ khác theo quy chế tổ chức và hoạt động của đơn vị và chỉ đạo của Ban Giám đốc.</w:t>
      </w:r>
    </w:p>
    <w:p w:rsidR="007F2C99" w:rsidRPr="00DB6C38" w:rsidRDefault="007F2C99" w:rsidP="00CF15B4">
      <w:pPr>
        <w:spacing w:before="120"/>
        <w:ind w:firstLine="567"/>
        <w:jc w:val="both"/>
      </w:pPr>
      <w:r w:rsidRPr="00DB6C38">
        <w:t>c) Phòng Kỹ thuật - Thẩm định</w:t>
      </w:r>
    </w:p>
    <w:p w:rsidR="007F2C99" w:rsidRPr="00DB6C38" w:rsidRDefault="009F75DA" w:rsidP="00CF15B4">
      <w:pPr>
        <w:spacing w:before="120"/>
        <w:ind w:firstLine="567"/>
        <w:jc w:val="both"/>
      </w:pPr>
      <w:r w:rsidRPr="00DB6C38">
        <w:t xml:space="preserve">- </w:t>
      </w:r>
      <w:r w:rsidR="007F2C99" w:rsidRPr="00DB6C38">
        <w:t>Thực hiện chức năng, nhiệm vụ, quyền hạn chủ đầu tư; phụ trách thực hiện công tác chuẩn bị đầu tư và các chức năng khác của chủ đầu tư; phụ trách về kỹ thuật và thẩm định, lựa chọn nhà thầu và hợp đồng xây dựng; tham gia thực hiện công tác nghiệm thu thanh toán, quản lý giải ngân,... và báo cáo nội dung thuộc lĩnh vực phụ trách.</w:t>
      </w:r>
    </w:p>
    <w:p w:rsidR="009F75DA" w:rsidRPr="00DB6C38" w:rsidRDefault="002E2AED" w:rsidP="00CF15B4">
      <w:pPr>
        <w:spacing w:before="120"/>
        <w:ind w:firstLine="567"/>
        <w:jc w:val="both"/>
      </w:pPr>
      <w:r w:rsidRPr="00DB6C38">
        <w:t>- Thực hiện nhiệm</w:t>
      </w:r>
      <w:r w:rsidR="009F75DA" w:rsidRPr="00DB6C38">
        <w:t xml:space="preserve"> vụ khác do Ban Giám đốc giao; hỗ trợ và phối hợp hoạt động cùng phòng, bộ phận nghiệp vụ khác theo quy chế tổ chức và hoạt động của đơn vị và chỉ đạo của Ban Giám đốc.</w:t>
      </w:r>
    </w:p>
    <w:p w:rsidR="007F2C99" w:rsidRPr="00DB6C38" w:rsidRDefault="007F2C99" w:rsidP="00CF15B4">
      <w:pPr>
        <w:spacing w:before="120"/>
        <w:ind w:firstLine="567"/>
        <w:jc w:val="both"/>
      </w:pPr>
      <w:r w:rsidRPr="00DB6C38">
        <w:t>d) Phòng Quản lý và Điều hành dự án</w:t>
      </w:r>
    </w:p>
    <w:p w:rsidR="007F2C99" w:rsidRPr="00DB6C38" w:rsidRDefault="007F2C99" w:rsidP="00CF15B4">
      <w:pPr>
        <w:spacing w:before="120"/>
        <w:ind w:firstLine="567"/>
        <w:jc w:val="both"/>
      </w:pPr>
      <w:r w:rsidRPr="00DB6C38">
        <w:t>- Tham gia phối hợp cùng các bộ phận nghiệp vụ để tham mưu cho Ban Giám đốc xem xét, kiểm tra các dự án về giải pháp kỹ thuật, công nghệ,... trong giai đoạn chuẩn bị đầu tư nhằm đảm bảo mục tiêu, hiệu quả đầu tư dự án.</w:t>
      </w:r>
    </w:p>
    <w:p w:rsidR="007F2C99" w:rsidRPr="00DB6C38" w:rsidRDefault="007F2C99" w:rsidP="00CF15B4">
      <w:pPr>
        <w:spacing w:before="120"/>
        <w:ind w:firstLine="567"/>
        <w:jc w:val="both"/>
      </w:pPr>
      <w:r w:rsidRPr="00DB6C38">
        <w:t xml:space="preserve">- Tham mưu tổ chức thực hiện các nội dung về quản lý dự án theo quy định; quản lý về phạm vi, kế hoạch công việc; khối lượng công việc; chất lượng xây dựng; tiến độ thực hiện; chi phí đầu tư xây dựng; an toàn trong thi công xây dựng; bảo vệ môi trường trong xây dựng; quản lý rủi ro; quản lý hệ thống thông tin công </w:t>
      </w:r>
      <w:r w:rsidRPr="00DB6C38">
        <w:lastRenderedPageBreak/>
        <w:t>trình và các nội dung cần thiết theo quy định của Luật xây dựng và quy định khác của pháp luật có liên quan.</w:t>
      </w:r>
    </w:p>
    <w:p w:rsidR="007F2C99" w:rsidRPr="00DB6C38" w:rsidRDefault="007F2C99" w:rsidP="00CF15B4">
      <w:pPr>
        <w:spacing w:before="120"/>
        <w:ind w:firstLine="567"/>
        <w:jc w:val="both"/>
      </w:pPr>
      <w:r w:rsidRPr="00DB6C38">
        <w:t>- Giám sát thi công xây dựng công trình theo quy định của pháp luật.</w:t>
      </w:r>
    </w:p>
    <w:p w:rsidR="007F2C99" w:rsidRPr="00DB6C38" w:rsidRDefault="007F2C99" w:rsidP="00CF15B4">
      <w:pPr>
        <w:spacing w:before="120"/>
        <w:ind w:firstLine="567"/>
        <w:jc w:val="both"/>
      </w:pPr>
      <w:r w:rsidRPr="00DB6C38">
        <w:t>- Thực hiện các nhiệm vụ ủy thác quản lý dự án khác do người quyết định đầu tư, chủ đầu tư giao hoặc ủy quyền</w:t>
      </w:r>
      <w:r w:rsidR="009F75DA" w:rsidRPr="00DB6C38">
        <w:t xml:space="preserve"> </w:t>
      </w:r>
      <w:r w:rsidRPr="00DB6C38">
        <w:t>thực hiện khi được Ban Giám đốc giao.</w:t>
      </w:r>
    </w:p>
    <w:p w:rsidR="007F2C99" w:rsidRPr="00DB6C38" w:rsidRDefault="007F2C99" w:rsidP="00CF15B4">
      <w:pPr>
        <w:spacing w:before="120"/>
        <w:ind w:firstLine="567"/>
        <w:jc w:val="both"/>
      </w:pPr>
      <w:r w:rsidRPr="00DB6C38">
        <w:t>- Tổng hợp, báo cáo nội dung thuộc lĩnh vực điều hành dự án theo yêu cầu của Ban Giám đốc và của cơ quan cấp trên theo đúng quy định.</w:t>
      </w:r>
    </w:p>
    <w:p w:rsidR="007F2C99" w:rsidRPr="00DB6C38" w:rsidRDefault="002E2AED" w:rsidP="00CF15B4">
      <w:pPr>
        <w:spacing w:before="120"/>
        <w:ind w:firstLine="567"/>
        <w:jc w:val="both"/>
      </w:pPr>
      <w:r w:rsidRPr="00DB6C38">
        <w:t>- Thực hiện nhiệm</w:t>
      </w:r>
      <w:r w:rsidR="007F2C99" w:rsidRPr="00DB6C38">
        <w:t xml:space="preserve"> vụ khác do Ban Giám đốc giao; hỗ trợ và phối hợp hoạt động cùng phòng, bộ phận nghiệp vụ khác theo quy chế tổ chức và hoạt động của đơn vị và chỉ đạo của Ban Giám đốc. </w:t>
      </w:r>
    </w:p>
    <w:p w:rsidR="00392745" w:rsidRPr="00DB6C38" w:rsidRDefault="00392745" w:rsidP="00CF15B4">
      <w:pPr>
        <w:widowControl w:val="0"/>
        <w:spacing w:before="120" w:after="120"/>
        <w:ind w:firstLine="567"/>
        <w:jc w:val="both"/>
        <w:rPr>
          <w:b/>
        </w:rPr>
      </w:pPr>
      <w:r w:rsidRPr="00DB6C38">
        <w:rPr>
          <w:b/>
        </w:rPr>
        <w:t>4. Vị trí việc làm, số lượng người làm việc</w:t>
      </w:r>
    </w:p>
    <w:p w:rsidR="007F2C99" w:rsidRPr="00DB6C38" w:rsidRDefault="00743459" w:rsidP="00CF15B4">
      <w:pPr>
        <w:widowControl w:val="0"/>
        <w:spacing w:before="120" w:after="120"/>
        <w:ind w:firstLine="567"/>
        <w:jc w:val="both"/>
      </w:pPr>
      <w:r w:rsidRPr="00DB6C38">
        <w:t xml:space="preserve">Kế hoạch số lượng người làm việc năm </w:t>
      </w:r>
      <w:r w:rsidR="00F65859" w:rsidRPr="00DB6C38">
        <w:t>2024 là 50 biên chế. Hiện nay, tổng số người làm việc tại Ban QLDA là 42 người, được phân bổ như sau:</w:t>
      </w:r>
    </w:p>
    <w:p w:rsidR="00F65859" w:rsidRPr="00DB6C38" w:rsidRDefault="00F65859" w:rsidP="00CF15B4">
      <w:pPr>
        <w:widowControl w:val="0"/>
        <w:spacing w:before="120" w:after="120"/>
        <w:ind w:firstLine="567"/>
        <w:jc w:val="both"/>
      </w:pPr>
      <w:r w:rsidRPr="00DB6C38">
        <w:t xml:space="preserve">- Ban Giám đốc: 03/04 </w:t>
      </w:r>
      <w:r w:rsidR="00EE4391" w:rsidRPr="00DB6C38">
        <w:t xml:space="preserve">biên chế, </w:t>
      </w:r>
      <w:r w:rsidRPr="00DB6C38">
        <w:t>gồm Giám đốc và 02 Phó Giám đốc.</w:t>
      </w:r>
    </w:p>
    <w:p w:rsidR="00F65859" w:rsidRPr="00DB6C38" w:rsidRDefault="00F65859" w:rsidP="00CF15B4">
      <w:pPr>
        <w:widowControl w:val="0"/>
        <w:spacing w:before="120" w:after="120"/>
        <w:ind w:firstLine="567"/>
        <w:jc w:val="both"/>
      </w:pPr>
      <w:r w:rsidRPr="00DB6C38">
        <w:t>- Các phòng trực thuộc:</w:t>
      </w:r>
    </w:p>
    <w:p w:rsidR="00F65859" w:rsidRPr="00DB6C38" w:rsidRDefault="00F65859" w:rsidP="00CF15B4">
      <w:pPr>
        <w:widowControl w:val="0"/>
        <w:spacing w:before="120" w:after="120"/>
        <w:ind w:firstLine="567"/>
        <w:jc w:val="both"/>
      </w:pPr>
      <w:r w:rsidRPr="00DB6C38">
        <w:t>+ Văn phòng</w:t>
      </w:r>
      <w:r w:rsidR="00EE4391" w:rsidRPr="00DB6C38">
        <w:t>: 09/12 biên chế, gồm Chánh Văn phòng, 02 Phó Chánh Văn phòng và 06 viên chức, hợp đồng lao động.</w:t>
      </w:r>
    </w:p>
    <w:p w:rsidR="00EE4391" w:rsidRPr="00DB6C38" w:rsidRDefault="00EE4391" w:rsidP="00CF15B4">
      <w:pPr>
        <w:widowControl w:val="0"/>
        <w:spacing w:before="120" w:after="120"/>
        <w:ind w:firstLine="567"/>
        <w:jc w:val="both"/>
      </w:pPr>
      <w:r w:rsidRPr="00DB6C38">
        <w:t>+ Phòng Tài chính – Kế hoạch: gồm 07/08 biên chế, gồm Trưởng phòng, 02 Phó Trưởng phòng và 04 viên chức, người lao động.</w:t>
      </w:r>
    </w:p>
    <w:p w:rsidR="00743459" w:rsidRPr="00DB6C38" w:rsidRDefault="00EE4391" w:rsidP="00CF15B4">
      <w:pPr>
        <w:widowControl w:val="0"/>
        <w:spacing w:before="120" w:after="120"/>
        <w:ind w:firstLine="567"/>
        <w:jc w:val="both"/>
      </w:pPr>
      <w:r w:rsidRPr="00DB6C38">
        <w:t>+ Phòng Kỹ thuật – Thẩm định: gồm 07/08 biên chế, gồm 02 Phó Trưởng phòng (khuyết Trưởng phòng) và 05 viên chức.</w:t>
      </w:r>
    </w:p>
    <w:p w:rsidR="00EE4391" w:rsidRPr="00DB6C38" w:rsidRDefault="00EE4391" w:rsidP="00CF15B4">
      <w:pPr>
        <w:widowControl w:val="0"/>
        <w:spacing w:before="120" w:after="120"/>
        <w:ind w:firstLine="567"/>
        <w:jc w:val="both"/>
      </w:pPr>
      <w:r w:rsidRPr="00DB6C38">
        <w:t>+ Phòng Quản lý và Điều hành dự án: gồm 16/18 biên chế, gồm 02 Phó Trưởng phòng (khuyết Trưởng phòng) và 14 viên chức, người lao động.</w:t>
      </w:r>
    </w:p>
    <w:p w:rsidR="00392745" w:rsidRPr="00DB6C38" w:rsidRDefault="00392745" w:rsidP="00CF15B4">
      <w:pPr>
        <w:widowControl w:val="0"/>
        <w:spacing w:before="120" w:after="120"/>
        <w:ind w:firstLine="567"/>
        <w:jc w:val="both"/>
        <w:rPr>
          <w:b/>
        </w:rPr>
      </w:pPr>
      <w:r w:rsidRPr="00DB6C38">
        <w:rPr>
          <w:b/>
        </w:rPr>
        <w:t>IV. CƠ CHẾ HOẠT ĐỘNG, CƠ CHẾ TÀI CHÍNH</w:t>
      </w:r>
    </w:p>
    <w:p w:rsidR="00392745" w:rsidRPr="00DB6C38" w:rsidRDefault="00392745" w:rsidP="00CF15B4">
      <w:pPr>
        <w:widowControl w:val="0"/>
        <w:spacing w:before="120" w:after="120"/>
        <w:ind w:firstLine="567"/>
        <w:jc w:val="both"/>
        <w:rPr>
          <w:b/>
        </w:rPr>
      </w:pPr>
      <w:r w:rsidRPr="00DB6C38">
        <w:rPr>
          <w:b/>
        </w:rPr>
        <w:t>1. Cơ chế hoạt động</w:t>
      </w:r>
    </w:p>
    <w:p w:rsidR="001C234B" w:rsidRPr="00DB6C38" w:rsidRDefault="001C234B" w:rsidP="00CF15B4">
      <w:pPr>
        <w:spacing w:before="120"/>
        <w:ind w:firstLine="567"/>
        <w:jc w:val="both"/>
      </w:pPr>
      <w:r w:rsidRPr="00DB6C38">
        <w:t>- Ủy ban nhân dân tỉnh trực tiếp quản lý Ban QLDA.</w:t>
      </w:r>
    </w:p>
    <w:p w:rsidR="001C234B" w:rsidRPr="00DB6C38" w:rsidRDefault="001C234B" w:rsidP="00CF15B4">
      <w:pPr>
        <w:spacing w:before="120"/>
        <w:ind w:firstLine="567"/>
        <w:jc w:val="both"/>
      </w:pPr>
      <w:r w:rsidRPr="00DB6C38">
        <w:t>- Ban QLDA được tự chủ về thực hiện nhiệm vụ, tổ chức bộ máy, số lượng người làm việc, nhân sự, tài chính; báo cáo và chịu trách nhiệm trước Ủy ban nhân dân tỉnh về kết quả thực hiện cơ chế tự chủ.</w:t>
      </w:r>
    </w:p>
    <w:p w:rsidR="00934A2E" w:rsidRPr="00DB6C38" w:rsidRDefault="00934A2E" w:rsidP="00CF15B4">
      <w:pPr>
        <w:spacing w:before="120"/>
        <w:ind w:firstLine="567"/>
        <w:jc w:val="both"/>
      </w:pPr>
      <w:r w:rsidRPr="00DB6C38">
        <w:t>- Các tổ chức Đảng, đoàn thể của Ban QLDA được thành lập theo quy định.</w:t>
      </w:r>
    </w:p>
    <w:p w:rsidR="00392745" w:rsidRPr="00DB6C38" w:rsidRDefault="00392745" w:rsidP="00CF15B4">
      <w:pPr>
        <w:widowControl w:val="0"/>
        <w:spacing w:before="120" w:after="120"/>
        <w:ind w:firstLine="567"/>
        <w:jc w:val="both"/>
        <w:rPr>
          <w:b/>
        </w:rPr>
      </w:pPr>
      <w:r w:rsidRPr="00DB6C38">
        <w:rPr>
          <w:b/>
        </w:rPr>
        <w:t>2. Cơ chế tài chính</w:t>
      </w:r>
    </w:p>
    <w:p w:rsidR="00C75B24" w:rsidRPr="00DB6C38" w:rsidRDefault="00C75B24" w:rsidP="00CF15B4">
      <w:pPr>
        <w:widowControl w:val="0"/>
        <w:spacing w:before="120"/>
        <w:ind w:firstLine="567"/>
        <w:jc w:val="both"/>
      </w:pPr>
      <w:r w:rsidRPr="00DB6C38">
        <w:rPr>
          <w:rStyle w:val="Bodytext20"/>
          <w:b w:val="0"/>
          <w:sz w:val="28"/>
        </w:rPr>
        <w:t xml:space="preserve">Ban QLDA được </w:t>
      </w:r>
      <w:r w:rsidR="00E1183B" w:rsidRPr="00DB6C38">
        <w:rPr>
          <w:rStyle w:val="Bodytext20"/>
          <w:b w:val="0"/>
          <w:sz w:val="28"/>
        </w:rPr>
        <w:t xml:space="preserve">phân loại đơn vị sự nghiệp tự đảm bảo chi thường xuyên, được </w:t>
      </w:r>
      <w:r w:rsidRPr="00DB6C38">
        <w:rPr>
          <w:rStyle w:val="Bodytext20"/>
          <w:b w:val="0"/>
          <w:sz w:val="28"/>
        </w:rPr>
        <w:t>giao quyền tự chủ, tự chịu trách nhiệm về tài chính</w:t>
      </w:r>
      <w:r w:rsidRPr="00DB6C38">
        <w:rPr>
          <w:lang w:val="sv-SE"/>
        </w:rPr>
        <w:t xml:space="preserve">. </w:t>
      </w:r>
    </w:p>
    <w:p w:rsidR="004024B6" w:rsidRPr="00DB6C38" w:rsidRDefault="00743459" w:rsidP="00CF15B4">
      <w:pPr>
        <w:widowControl w:val="0"/>
        <w:spacing w:before="120" w:after="120"/>
        <w:ind w:firstLine="567"/>
        <w:jc w:val="both"/>
        <w:rPr>
          <w:b/>
        </w:rPr>
      </w:pPr>
      <w:r w:rsidRPr="00DB6C38">
        <w:rPr>
          <w:b/>
        </w:rPr>
        <w:t>3</w:t>
      </w:r>
      <w:r w:rsidR="004024B6" w:rsidRPr="00DB6C38">
        <w:rPr>
          <w:b/>
        </w:rPr>
        <w:t>. Kinh phí hoạt động</w:t>
      </w:r>
    </w:p>
    <w:p w:rsidR="005C6750" w:rsidRPr="00DB6C38" w:rsidRDefault="005C6750" w:rsidP="00CF15B4">
      <w:pPr>
        <w:spacing w:before="120"/>
        <w:ind w:firstLine="567"/>
        <w:jc w:val="both"/>
      </w:pPr>
      <w:r w:rsidRPr="00DB6C38">
        <w:t>a) Nguồn kinh phí được sử dụng cho hoạt động của Ban QLDA gồm:</w:t>
      </w:r>
    </w:p>
    <w:p w:rsidR="005C6750" w:rsidRPr="00DB6C38" w:rsidRDefault="005C6750" w:rsidP="00CF15B4">
      <w:pPr>
        <w:spacing w:before="120"/>
        <w:ind w:firstLine="567"/>
        <w:jc w:val="both"/>
      </w:pPr>
      <w:r w:rsidRPr="00DB6C38">
        <w:lastRenderedPageBreak/>
        <w:t>- Chi phí quản lý dự án tính trong tổng mức đầu tư dự án được duyệt, chi phí thực hiện hợp đồng ủy thác quản lý dự án đối với chủ đầu tư;</w:t>
      </w:r>
    </w:p>
    <w:p w:rsidR="005C6750" w:rsidRPr="00DB6C38" w:rsidRDefault="005C6750" w:rsidP="00CF15B4">
      <w:pPr>
        <w:spacing w:before="120"/>
        <w:ind w:firstLine="567"/>
        <w:jc w:val="both"/>
      </w:pPr>
      <w:r w:rsidRPr="00DB6C38">
        <w:t>- Các khoản phí, lệ phí được trích từ việc thực hiện các nhiệm vụ quản lý dự án;</w:t>
      </w:r>
    </w:p>
    <w:p w:rsidR="005C6750" w:rsidRPr="00DB6C38" w:rsidRDefault="005C6750" w:rsidP="00CF15B4">
      <w:pPr>
        <w:spacing w:before="120"/>
        <w:ind w:firstLine="567"/>
        <w:jc w:val="both"/>
      </w:pPr>
      <w:r w:rsidRPr="00DB6C38">
        <w:t>- Kinh phí từ các nguồn thu hợp pháp khác và các hoạt động khác.</w:t>
      </w:r>
    </w:p>
    <w:p w:rsidR="005C6750" w:rsidRPr="00DB6C38" w:rsidRDefault="005C6750" w:rsidP="00CF15B4">
      <w:pPr>
        <w:spacing w:before="120"/>
        <w:ind w:firstLine="567"/>
        <w:jc w:val="both"/>
      </w:pPr>
      <w:r w:rsidRPr="00DB6C38">
        <w:t>- Hỗ trợ kinh phí thực hiện của người quyết định thành lập Ban QLDA, người quyết định đầu tư.</w:t>
      </w:r>
    </w:p>
    <w:p w:rsidR="005C6750" w:rsidRPr="00DB6C38" w:rsidRDefault="005C6750" w:rsidP="00CF15B4">
      <w:pPr>
        <w:spacing w:before="120"/>
        <w:ind w:firstLine="567"/>
        <w:jc w:val="both"/>
      </w:pPr>
      <w:r w:rsidRPr="00DB6C38">
        <w:t>- Vốn đầu tư phát triển của các dự án được giao hoặc được ủy thác quản lý thực hiện.</w:t>
      </w:r>
    </w:p>
    <w:p w:rsidR="005C6750" w:rsidRPr="00DB6C38" w:rsidRDefault="005C6750" w:rsidP="00CF15B4">
      <w:pPr>
        <w:spacing w:before="120"/>
        <w:ind w:firstLine="567"/>
        <w:jc w:val="both"/>
      </w:pPr>
      <w:r w:rsidRPr="00DB6C38">
        <w:t>- Nguồn thu từ hoạt động sự nghiệp gồm: Thu từ hoạt động</w:t>
      </w:r>
      <w:r w:rsidR="00966E0D" w:rsidRPr="00DB6C38">
        <w:t xml:space="preserve"> </w:t>
      </w:r>
      <w:r w:rsidRPr="00DB6C38">
        <w:t>tư vấn quản lý dự án, giám sát thi công xây dựng lắp đặt thiết bị và các khoản thu từ hoạt động sự nghiệp khác theo quy định của pháp luật.</w:t>
      </w:r>
    </w:p>
    <w:p w:rsidR="005C6750" w:rsidRPr="00DB6C38" w:rsidRDefault="005C6750" w:rsidP="00CF15B4">
      <w:pPr>
        <w:spacing w:before="120"/>
        <w:ind w:firstLine="567"/>
        <w:jc w:val="both"/>
      </w:pPr>
      <w:r w:rsidRPr="00DB6C38">
        <w:t>b) Nhiệm vụ chi</w:t>
      </w:r>
    </w:p>
    <w:p w:rsidR="007F2C99" w:rsidRPr="00DB6C38" w:rsidRDefault="005C6750" w:rsidP="00CF15B4">
      <w:pPr>
        <w:spacing w:before="120"/>
        <w:ind w:firstLine="567"/>
        <w:jc w:val="both"/>
      </w:pPr>
      <w:r w:rsidRPr="00DB6C38">
        <w:t>Chi thường xuyên gồm: Chi hoạt động thường xuyên theo chức năng, nhiệm vụ được cấp có thẩm quyền giao, chi hoạt động thường xuyên phục vụ cho công tác của đơn vị gồm: Tiền lương, tiền công, các khoản phụ cấp lương, các khoản trích nộp bảo hiểm xã hội, bảo hiểm y tế, bảo hiểm thất nghiệp, dịch vụ công cộng, văn phòng phẩm, các khoản chi nghiệp vụ chuyên môn, sửa chữa thường xuyên tài sản cố định và các khoản chi khác theo chế độ quy định.</w:t>
      </w:r>
    </w:p>
    <w:p w:rsidR="00EF2D5F" w:rsidRPr="00DB6C38" w:rsidRDefault="00EF2D5F" w:rsidP="00CF15B4">
      <w:pPr>
        <w:widowControl w:val="0"/>
        <w:spacing w:before="120" w:after="120"/>
        <w:ind w:firstLine="567"/>
        <w:jc w:val="both"/>
        <w:rPr>
          <w:b/>
        </w:rPr>
      </w:pPr>
      <w:r w:rsidRPr="00DB6C38">
        <w:rPr>
          <w:b/>
        </w:rPr>
        <w:t>V. TRỤ SỞ, TÀI SẢN, TRANG THIẾT BỊ</w:t>
      </w:r>
    </w:p>
    <w:p w:rsidR="00EF2D5F" w:rsidRPr="00DB6C38" w:rsidRDefault="00EF2D5F" w:rsidP="00CF15B4">
      <w:pPr>
        <w:widowControl w:val="0"/>
        <w:spacing w:before="120" w:after="120"/>
        <w:ind w:firstLine="567"/>
        <w:jc w:val="both"/>
        <w:rPr>
          <w:b/>
        </w:rPr>
      </w:pPr>
      <w:r w:rsidRPr="00DB6C38">
        <w:rPr>
          <w:b/>
        </w:rPr>
        <w:t>1. Trụ sở</w:t>
      </w:r>
    </w:p>
    <w:p w:rsidR="005C6750" w:rsidRPr="00DB6C38" w:rsidRDefault="005C6750" w:rsidP="00CF15B4">
      <w:pPr>
        <w:spacing w:before="120"/>
        <w:ind w:firstLine="567"/>
        <w:jc w:val="both"/>
      </w:pPr>
      <w:r w:rsidRPr="00DB6C38">
        <w:t xml:space="preserve">- Sau khi Ban QLDA được thành lập thì tiếp tục sử dụng văn phòng làm việc của Ban QLDA chuyên ngành, trong khuôn viên của Sở Nông nghiệp và Phát triển nông thôn tại số 26, đường 3 tháng 2, phường 3, thành phố Bến Tre. </w:t>
      </w:r>
    </w:p>
    <w:p w:rsidR="005C6750" w:rsidRPr="00DB6C38" w:rsidRDefault="005C6750" w:rsidP="00CF15B4">
      <w:pPr>
        <w:spacing w:before="120"/>
        <w:ind w:firstLine="567"/>
        <w:jc w:val="both"/>
      </w:pPr>
      <w:r w:rsidRPr="00DB6C38">
        <w:t>- Đến tháng 01/2017, Ban QLDA dời trụ sở về tầng 6, tòa nhà sacombank, số 1</w:t>
      </w:r>
      <w:r w:rsidR="002C325A" w:rsidRPr="00DB6C38">
        <w:t>4</w:t>
      </w:r>
      <w:r w:rsidRPr="00DB6C38">
        <w:t xml:space="preserve">C1, </w:t>
      </w:r>
      <w:r w:rsidR="002C325A" w:rsidRPr="00DB6C38">
        <w:t xml:space="preserve">Đại </w:t>
      </w:r>
      <w:r w:rsidRPr="00DB6C38">
        <w:t>lộ Đồng Khởi, phường Phú Khương, thành phố Bến Tre, tỉnh Bến Tre.</w:t>
      </w:r>
    </w:p>
    <w:p w:rsidR="005C6750" w:rsidRPr="00DB6C38" w:rsidRDefault="005C6750" w:rsidP="00CF15B4">
      <w:pPr>
        <w:spacing w:before="120"/>
        <w:ind w:firstLine="567"/>
        <w:jc w:val="both"/>
      </w:pPr>
      <w:r w:rsidRPr="00DB6C38">
        <w:t>- Từ 01/2021 đến nay, Ban QLDA đặt trụ sở tại số 01, Ngô Quyền, phường An Hội, thành phố Bến Tre, tỉnh Bến Tre.</w:t>
      </w:r>
    </w:p>
    <w:p w:rsidR="00EF2D5F" w:rsidRPr="00DB6C38" w:rsidRDefault="00EF2D5F" w:rsidP="00CF15B4">
      <w:pPr>
        <w:widowControl w:val="0"/>
        <w:spacing w:before="120" w:after="120"/>
        <w:ind w:firstLine="567"/>
        <w:jc w:val="both"/>
        <w:rPr>
          <w:b/>
        </w:rPr>
      </w:pPr>
      <w:r w:rsidRPr="00DB6C38">
        <w:rPr>
          <w:b/>
        </w:rPr>
        <w:t>2. Tài sản, trang thiết bị</w:t>
      </w:r>
    </w:p>
    <w:p w:rsidR="005C6750" w:rsidRPr="00DB6C38" w:rsidRDefault="00966E0D" w:rsidP="00CF15B4">
      <w:pPr>
        <w:spacing w:before="120"/>
        <w:ind w:firstLine="567"/>
        <w:jc w:val="both"/>
      </w:pPr>
      <w:r w:rsidRPr="00DB6C38">
        <w:t xml:space="preserve">Ban QLDA sử dụng </w:t>
      </w:r>
      <w:r w:rsidR="003968EB" w:rsidRPr="00DB6C38">
        <w:t>tài sản, trang thiết bị, phương tiện làm việc của Ban QLDA chuyên ngành; sau đó tiếp tục mua sắm, trang bị bổ sung thêm tài sản, thiết bị văn phòng và các phương tiện khác đảm bảo cho nhu cầu làm việc.</w:t>
      </w:r>
    </w:p>
    <w:p w:rsidR="005E4BBE" w:rsidRPr="00DB6C38" w:rsidRDefault="005E4BBE" w:rsidP="00CF15B4">
      <w:pPr>
        <w:widowControl w:val="0"/>
        <w:spacing w:before="120" w:after="120"/>
        <w:ind w:firstLine="567"/>
        <w:jc w:val="both"/>
        <w:rPr>
          <w:b/>
        </w:rPr>
      </w:pPr>
      <w:r w:rsidRPr="00DB6C38">
        <w:rPr>
          <w:b/>
        </w:rPr>
        <w:t>V</w:t>
      </w:r>
      <w:r w:rsidR="009A08EB" w:rsidRPr="00DB6C38">
        <w:rPr>
          <w:b/>
        </w:rPr>
        <w:t>I</w:t>
      </w:r>
      <w:r w:rsidRPr="00DB6C38">
        <w:rPr>
          <w:b/>
        </w:rPr>
        <w:t>. BÁO CÁO GIẢI TRÌNH VỀ VIỆC ĐÁP ỨNG TIÊU CHÍ, ĐIỀU KIỆN THÀNH LẬP ĐƠN VỊ VÀ CÁC PHÒNG TRỰC THUỘC ĐƠN VỊ</w:t>
      </w:r>
    </w:p>
    <w:p w:rsidR="00326B28" w:rsidRPr="00DB6C38" w:rsidRDefault="00326B28" w:rsidP="00CF15B4">
      <w:pPr>
        <w:spacing w:before="60" w:after="40" w:line="340" w:lineRule="atLeast"/>
        <w:ind w:firstLine="567"/>
        <w:jc w:val="both"/>
      </w:pPr>
      <w:r w:rsidRPr="00DB6C38">
        <w:rPr>
          <w:spacing w:val="-2"/>
        </w:rPr>
        <w:t xml:space="preserve">Ban QLDA là đơn vị sự nghiệp công lập trực thuộc Ủy ban nhân dân tỉnh Bến Tre. </w:t>
      </w:r>
      <w:r w:rsidRPr="00DB6C38">
        <w:rPr>
          <w:bCs/>
          <w:spacing w:val="-2"/>
          <w:lang w:val="da-DK"/>
        </w:rPr>
        <w:t xml:space="preserve">Qua rà soát, đối chiếu với Nghị định số 120/2020/NĐ-CP </w:t>
      </w:r>
      <w:r w:rsidRPr="00DB6C38">
        <w:rPr>
          <w:bCs/>
          <w:lang w:val="da-DK"/>
        </w:rPr>
        <w:t>của Chính phủ, Ban QLDA đảm bảo tiêu chí thành lập, Ban l</w:t>
      </w:r>
      <w:r w:rsidRPr="00DB6C38">
        <w:t xml:space="preserve">ãnh đạo: Giám đốc và không quá 03 Phó </w:t>
      </w:r>
      <w:r w:rsidRPr="00DB6C38">
        <w:lastRenderedPageBreak/>
        <w:t xml:space="preserve">Giám đốc. Hiện nay có Giám đốc và 02 Phó Giám đốc (còn khuyết 01 Phó Giám đốc). </w:t>
      </w:r>
    </w:p>
    <w:p w:rsidR="00326B28" w:rsidRPr="00DB6C38" w:rsidRDefault="00326B28" w:rsidP="00CF15B4">
      <w:pPr>
        <w:jc w:val="both"/>
        <w:rPr>
          <w:bCs/>
          <w:lang w:val="da-DK"/>
        </w:rPr>
      </w:pPr>
      <w:r w:rsidRPr="00DB6C38">
        <w:rPr>
          <w:b/>
          <w:lang w:val="sv-SE"/>
        </w:rPr>
        <w:tab/>
      </w:r>
      <w:r w:rsidRPr="00DB6C38">
        <w:rPr>
          <w:lang w:val="sv-SE"/>
        </w:rPr>
        <w:t xml:space="preserve">Qua rà soát, </w:t>
      </w:r>
      <w:r w:rsidRPr="00DB6C38">
        <w:rPr>
          <w:bCs/>
          <w:lang w:val="da-DK"/>
        </w:rPr>
        <w:t xml:space="preserve">hiện 04 phòng trực thuộc đều đáp ứng đầy đủ tiêu chí thành lập và có số lượng cấp phó đúng theo quy định của </w:t>
      </w:r>
      <w:r w:rsidRPr="00DB6C38">
        <w:rPr>
          <w:lang w:val="sv-SE"/>
        </w:rPr>
        <w:t xml:space="preserve">Nghị định </w:t>
      </w:r>
      <w:r w:rsidRPr="00DB6C38">
        <w:rPr>
          <w:bCs/>
          <w:spacing w:val="-2"/>
          <w:lang w:val="da-DK"/>
        </w:rPr>
        <w:t xml:space="preserve">số 120/2020/NĐ-CP </w:t>
      </w:r>
      <w:r w:rsidRPr="00DB6C38">
        <w:rPr>
          <w:bCs/>
          <w:lang w:val="da-DK"/>
        </w:rPr>
        <w:t>của Chính phủ.</w:t>
      </w:r>
    </w:p>
    <w:p w:rsidR="008845D0" w:rsidRPr="00DB6C38" w:rsidRDefault="00606868" w:rsidP="00CF15B4">
      <w:pPr>
        <w:widowControl w:val="0"/>
        <w:spacing w:before="240"/>
        <w:jc w:val="center"/>
        <w:rPr>
          <w:b/>
        </w:rPr>
      </w:pPr>
      <w:r w:rsidRPr="00DB6C38">
        <w:rPr>
          <w:b/>
        </w:rPr>
        <w:t>PHẦN III</w:t>
      </w:r>
    </w:p>
    <w:p w:rsidR="00E76C2E" w:rsidRPr="00DB6C38" w:rsidRDefault="00606868" w:rsidP="00CF15B4">
      <w:pPr>
        <w:widowControl w:val="0"/>
        <w:spacing w:after="240"/>
        <w:jc w:val="center"/>
        <w:rPr>
          <w:b/>
        </w:rPr>
      </w:pPr>
      <w:r w:rsidRPr="00DB6C38">
        <w:rPr>
          <w:b/>
        </w:rPr>
        <w:t>KIỆN TOÀN CHỨC NĂNG, NHIỆM VỤ, CƠ CẤU TỔ CHỨC</w:t>
      </w:r>
    </w:p>
    <w:p w:rsidR="00606868" w:rsidRPr="00DB6C38" w:rsidRDefault="00606868" w:rsidP="00CF15B4">
      <w:pPr>
        <w:widowControl w:val="0"/>
        <w:spacing w:before="120" w:after="120"/>
        <w:ind w:firstLine="567"/>
        <w:jc w:val="both"/>
        <w:rPr>
          <w:b/>
        </w:rPr>
      </w:pPr>
      <w:r w:rsidRPr="00DB6C38">
        <w:rPr>
          <w:b/>
        </w:rPr>
        <w:t>I</w:t>
      </w:r>
      <w:r w:rsidR="008845D0" w:rsidRPr="00DB6C38">
        <w:rPr>
          <w:b/>
        </w:rPr>
        <w:t xml:space="preserve">. </w:t>
      </w:r>
      <w:r w:rsidR="002E45F6" w:rsidRPr="00DB6C38">
        <w:rPr>
          <w:b/>
        </w:rPr>
        <w:t xml:space="preserve">VỊ TRÍ, </w:t>
      </w:r>
      <w:r w:rsidRPr="00DB6C38">
        <w:rPr>
          <w:b/>
        </w:rPr>
        <w:t>CHỨC NĂNG, NHIỆM VỤ</w:t>
      </w:r>
      <w:r w:rsidR="00671C3D" w:rsidRPr="00DB6C38">
        <w:rPr>
          <w:b/>
        </w:rPr>
        <w:t xml:space="preserve"> VÀ </w:t>
      </w:r>
      <w:r w:rsidR="00FD6C29" w:rsidRPr="00DB6C38">
        <w:rPr>
          <w:b/>
        </w:rPr>
        <w:t>QUYỀN HẠN</w:t>
      </w:r>
    </w:p>
    <w:p w:rsidR="002E45F6" w:rsidRPr="00DB6C38" w:rsidRDefault="002E45F6" w:rsidP="00CF15B4">
      <w:pPr>
        <w:widowControl w:val="0"/>
        <w:spacing w:before="120" w:after="120"/>
        <w:ind w:firstLine="567"/>
        <w:jc w:val="both"/>
        <w:rPr>
          <w:b/>
        </w:rPr>
      </w:pPr>
      <w:r w:rsidRPr="00DB6C38">
        <w:rPr>
          <w:b/>
        </w:rPr>
        <w:t>1. Vị trí</w:t>
      </w:r>
    </w:p>
    <w:p w:rsidR="00CF2486" w:rsidRPr="00DB6C38" w:rsidRDefault="00613984" w:rsidP="00CF15B4">
      <w:pPr>
        <w:spacing w:before="120"/>
        <w:ind w:firstLine="567"/>
        <w:jc w:val="both"/>
        <w:rPr>
          <w:b/>
        </w:rPr>
      </w:pPr>
      <w:r w:rsidRPr="00DB6C38">
        <w:rPr>
          <w:spacing w:val="-4"/>
        </w:rPr>
        <w:t>a)</w:t>
      </w:r>
      <w:r w:rsidR="00CF2486" w:rsidRPr="00DB6C38">
        <w:rPr>
          <w:spacing w:val="-4"/>
        </w:rPr>
        <w:t xml:space="preserve"> </w:t>
      </w:r>
      <w:r w:rsidR="00CF2486" w:rsidRPr="00DB6C38">
        <w:t xml:space="preserve">Ban </w:t>
      </w:r>
      <w:r w:rsidR="00CF2486" w:rsidRPr="00DB6C38">
        <w:rPr>
          <w:spacing w:val="-4"/>
        </w:rPr>
        <w:t xml:space="preserve">QLDA </w:t>
      </w:r>
      <w:r w:rsidR="00CF2486" w:rsidRPr="00DB6C38">
        <w:t xml:space="preserve">là đơn vị sự nghiệp công lập </w:t>
      </w:r>
      <w:r w:rsidR="00CF2486" w:rsidRPr="00DB6C38">
        <w:rPr>
          <w:spacing w:val="-4"/>
        </w:rPr>
        <w:t>được thành lập theo Quyết định số 55/2016/QĐ-UBND ngày 17 tháng 10 năm 2016 của Ủy ban nhân dân tỉnh Bến Tre.</w:t>
      </w:r>
    </w:p>
    <w:p w:rsidR="00CF2486" w:rsidRPr="00DB6C38" w:rsidRDefault="00CF2486" w:rsidP="00CF15B4">
      <w:pPr>
        <w:spacing w:before="120"/>
        <w:ind w:firstLine="567"/>
        <w:jc w:val="both"/>
      </w:pPr>
      <w:r w:rsidRPr="00DB6C38">
        <w:t>- Tên tiếng Việt: Ban Quản lý dự án đầu tư xây dựng các công trình nông nghiệp và phát triển nông thôn tỉnh Bến Tre.</w:t>
      </w:r>
    </w:p>
    <w:p w:rsidR="009C1CA4" w:rsidRPr="00DB6C38" w:rsidRDefault="009C1CA4" w:rsidP="00CF15B4">
      <w:pPr>
        <w:spacing w:before="120"/>
        <w:ind w:firstLine="567"/>
        <w:jc w:val="both"/>
      </w:pPr>
      <w:r w:rsidRPr="00DB6C38">
        <w:t>- Tên tiếng Anh:</w:t>
      </w:r>
      <w:r w:rsidR="008E49EE" w:rsidRPr="00DB6C38">
        <w:t xml:space="preserve"> Ben Tre Agriculture and Rural Development works construction project management unit</w:t>
      </w:r>
      <w:r w:rsidRPr="00DB6C38">
        <w:t>.</w:t>
      </w:r>
    </w:p>
    <w:p w:rsidR="00CF2486" w:rsidRPr="00DB6C38" w:rsidRDefault="00CF2486" w:rsidP="00CF15B4">
      <w:pPr>
        <w:spacing w:before="120"/>
        <w:ind w:firstLine="567"/>
        <w:jc w:val="both"/>
      </w:pPr>
      <w:r w:rsidRPr="00DB6C38">
        <w:t>- Địa chỉ: Số 01, Ngô Quyền, phường An Hội, thành phố Bến Tre, tỉnh Bến Tre.</w:t>
      </w:r>
    </w:p>
    <w:p w:rsidR="00CF2486" w:rsidRPr="00DB6C38" w:rsidRDefault="00CF2486" w:rsidP="00CF15B4">
      <w:pPr>
        <w:spacing w:before="120"/>
        <w:ind w:firstLine="567"/>
        <w:jc w:val="both"/>
        <w:rPr>
          <w:b/>
        </w:rPr>
      </w:pPr>
      <w:r w:rsidRPr="00DB6C38">
        <w:t>- Điện thoại: 02753 823 025</w:t>
      </w:r>
      <w:r w:rsidR="009B134F" w:rsidRPr="00DB6C38">
        <w:t>.</w:t>
      </w:r>
    </w:p>
    <w:p w:rsidR="00CF2486" w:rsidRPr="00DB6C38" w:rsidRDefault="00CF2486" w:rsidP="00CF15B4">
      <w:pPr>
        <w:spacing w:before="120"/>
        <w:ind w:firstLine="567"/>
        <w:jc w:val="both"/>
      </w:pPr>
      <w:r w:rsidRPr="00DB6C38">
        <w:t>- Cơ quan chủ quản: Ủy ban nhân dân tỉnh Bến Tre.</w:t>
      </w:r>
    </w:p>
    <w:p w:rsidR="00CF2486" w:rsidRPr="00DB6C38" w:rsidRDefault="00613984" w:rsidP="00CF15B4">
      <w:pPr>
        <w:spacing w:before="120"/>
        <w:ind w:firstLine="567"/>
        <w:jc w:val="both"/>
      </w:pPr>
      <w:r w:rsidRPr="00DB6C38">
        <w:t>b)</w:t>
      </w:r>
      <w:r w:rsidR="003D75F6" w:rsidRPr="00DB6C38">
        <w:t xml:space="preserve"> </w:t>
      </w:r>
      <w:r w:rsidR="00CF2486" w:rsidRPr="00DB6C38">
        <w:t>Ban QLDA có tư cách pháp nhân, có con dấu, tài khoản, trụ sở riêng; hoạt động theo cơ chế tự chủ về tài chính, tự đảm bảo chi thường xuyên theo Nghị định số 60/2021/NĐ-CP của Chính phủ.</w:t>
      </w:r>
    </w:p>
    <w:p w:rsidR="002D7E1D" w:rsidRPr="00DB6C38" w:rsidRDefault="002E45F6" w:rsidP="00CF15B4">
      <w:pPr>
        <w:widowControl w:val="0"/>
        <w:spacing w:before="120" w:after="120"/>
        <w:ind w:firstLine="567"/>
        <w:jc w:val="both"/>
        <w:rPr>
          <w:b/>
        </w:rPr>
      </w:pPr>
      <w:r w:rsidRPr="00DB6C38">
        <w:rPr>
          <w:b/>
        </w:rPr>
        <w:t>2</w:t>
      </w:r>
      <w:r w:rsidR="002D7E1D" w:rsidRPr="00DB6C38">
        <w:rPr>
          <w:b/>
        </w:rPr>
        <w:t>. Chức năng</w:t>
      </w:r>
    </w:p>
    <w:p w:rsidR="00E76C2E" w:rsidRPr="00DB6C38" w:rsidRDefault="00E76C2E" w:rsidP="00CF15B4">
      <w:pPr>
        <w:spacing w:before="120"/>
        <w:ind w:firstLine="567"/>
        <w:jc w:val="both"/>
        <w:rPr>
          <w:spacing w:val="2"/>
        </w:rPr>
      </w:pPr>
      <w:r w:rsidRPr="00DB6C38">
        <w:rPr>
          <w:spacing w:val="2"/>
        </w:rPr>
        <w:t xml:space="preserve">a) Làm chủ đầu tư các </w:t>
      </w:r>
      <w:r w:rsidR="00966E0D" w:rsidRPr="00DB6C38">
        <w:rPr>
          <w:spacing w:val="2"/>
        </w:rPr>
        <w:t xml:space="preserve">dự án xây dựng mới, dự án cải tạo, sửa chữa, nâng cấp các </w:t>
      </w:r>
      <w:r w:rsidRPr="00DB6C38">
        <w:rPr>
          <w:spacing w:val="2"/>
        </w:rPr>
        <w:t xml:space="preserve">công trình </w:t>
      </w:r>
      <w:r w:rsidR="00F82F9A" w:rsidRPr="00DB6C38">
        <w:rPr>
          <w:spacing w:val="2"/>
        </w:rPr>
        <w:t xml:space="preserve">phục vụ </w:t>
      </w:r>
      <w:r w:rsidRPr="00DB6C38">
        <w:rPr>
          <w:spacing w:val="2"/>
        </w:rPr>
        <w:t xml:space="preserve">nông nghiệp và phát triển nông thôn </w:t>
      </w:r>
      <w:r w:rsidR="00966E0D" w:rsidRPr="00DB6C38">
        <w:rPr>
          <w:spacing w:val="2"/>
        </w:rPr>
        <w:t xml:space="preserve">và các dự án xây dựng </w:t>
      </w:r>
      <w:r w:rsidR="00E446F1" w:rsidRPr="00DB6C38">
        <w:rPr>
          <w:spacing w:val="2"/>
        </w:rPr>
        <w:t xml:space="preserve">loại </w:t>
      </w:r>
      <w:r w:rsidR="00966E0D" w:rsidRPr="00DB6C38">
        <w:rPr>
          <w:spacing w:val="2"/>
        </w:rPr>
        <w:t xml:space="preserve">công trình khác </w:t>
      </w:r>
      <w:r w:rsidRPr="00DB6C38">
        <w:rPr>
          <w:spacing w:val="2"/>
        </w:rPr>
        <w:t>sử dụng vốn ngân sách, vốn nhà nước ngoài ngân sách do người quyết định đầu tư giao;</w:t>
      </w:r>
    </w:p>
    <w:p w:rsidR="00E76C2E" w:rsidRPr="00DB6C38" w:rsidRDefault="00E76C2E" w:rsidP="00CF15B4">
      <w:pPr>
        <w:spacing w:before="120"/>
        <w:ind w:firstLine="567"/>
        <w:jc w:val="both"/>
      </w:pPr>
      <w:r w:rsidRPr="00DB6C38">
        <w:t xml:space="preserve">b) Tiếp nhận và quản lý sử dụng vốn để đầu tư xây dựng </w:t>
      </w:r>
      <w:r w:rsidR="00966E0D" w:rsidRPr="00DB6C38">
        <w:t xml:space="preserve">các </w:t>
      </w:r>
      <w:r w:rsidRPr="00DB6C38">
        <w:t xml:space="preserve">dự án </w:t>
      </w:r>
      <w:r w:rsidR="00966E0D" w:rsidRPr="00DB6C38">
        <w:t>t</w:t>
      </w:r>
      <w:r w:rsidRPr="00DB6C38">
        <w:t>heo quy định của pháp luật;</w:t>
      </w:r>
    </w:p>
    <w:p w:rsidR="00E76C2E" w:rsidRPr="00DB6C38" w:rsidRDefault="00E76C2E" w:rsidP="00CF15B4">
      <w:pPr>
        <w:spacing w:before="120"/>
        <w:ind w:firstLine="567"/>
        <w:jc w:val="both"/>
        <w:rPr>
          <w:spacing w:val="-4"/>
        </w:rPr>
      </w:pPr>
      <w:r w:rsidRPr="00DB6C38">
        <w:rPr>
          <w:spacing w:val="-4"/>
        </w:rPr>
        <w:t>c) Thực hiện quyền, nghĩa vụ của chủ đầu tư, Ban quản lý dự án quy định tại Điều 68, Điều 69 của Luật Xây dựng và quy định của pháp luật có liên quan;</w:t>
      </w:r>
    </w:p>
    <w:p w:rsidR="00E76C2E" w:rsidRPr="00DB6C38" w:rsidRDefault="00E76C2E" w:rsidP="00CF15B4">
      <w:pPr>
        <w:spacing w:before="120"/>
        <w:ind w:firstLine="567"/>
        <w:jc w:val="both"/>
      </w:pPr>
      <w:r w:rsidRPr="00DB6C38">
        <w:t>d) Thực hiện các chức năng khác khi được Ủy ban nhân dân tỉnh giao và tổ chức thực hiện các nhiệm vụ quản lý dự án theo quy định;</w:t>
      </w:r>
    </w:p>
    <w:p w:rsidR="00E76C2E" w:rsidRPr="00DB6C38" w:rsidRDefault="005109DA" w:rsidP="00CF15B4">
      <w:pPr>
        <w:spacing w:before="120"/>
        <w:ind w:firstLine="567"/>
        <w:jc w:val="both"/>
      </w:pPr>
      <w:r w:rsidRPr="00DB6C38">
        <w:t>e</w:t>
      </w:r>
      <w:r w:rsidR="00E76C2E" w:rsidRPr="00DB6C38">
        <w:t xml:space="preserve">) </w:t>
      </w:r>
      <w:r w:rsidR="004A6725" w:rsidRPr="00DB6C38">
        <w:t xml:space="preserve">Bàn giao công trình xây dựng hoàn thành cho chủ đầu tư </w:t>
      </w:r>
      <w:r w:rsidR="00804813" w:rsidRPr="00DB6C38">
        <w:t xml:space="preserve">khác </w:t>
      </w:r>
      <w:r w:rsidR="004A6725" w:rsidRPr="00DB6C38">
        <w:t xml:space="preserve">hoặc bàn giao cho đơn vị quản lý, khai thác sử </w:t>
      </w:r>
      <w:r w:rsidR="003B41A7" w:rsidRPr="00DB6C38">
        <w:t xml:space="preserve">dụng </w:t>
      </w:r>
      <w:r w:rsidR="004A6725" w:rsidRPr="00DB6C38">
        <w:t xml:space="preserve">hoặc trực tiếp quản lý, khai thác sử dụng theo yêu </w:t>
      </w:r>
      <w:r w:rsidR="003B41A7" w:rsidRPr="00DB6C38">
        <w:t>cầu của người quyết định đầu tư;</w:t>
      </w:r>
    </w:p>
    <w:p w:rsidR="00982581" w:rsidRPr="00DB6C38" w:rsidRDefault="005109DA" w:rsidP="00CF15B4">
      <w:pPr>
        <w:spacing w:before="120"/>
        <w:ind w:firstLine="567"/>
        <w:jc w:val="both"/>
      </w:pPr>
      <w:r w:rsidRPr="00DB6C38">
        <w:lastRenderedPageBreak/>
        <w:t>g</w:t>
      </w:r>
      <w:r w:rsidR="00982581" w:rsidRPr="00DB6C38">
        <w:t xml:space="preserve">) </w:t>
      </w:r>
      <w:r w:rsidR="007243CE" w:rsidRPr="00DB6C38">
        <w:t>Nhận</w:t>
      </w:r>
      <w:r w:rsidR="002E612A" w:rsidRPr="00DB6C38">
        <w:t xml:space="preserve"> thực hiện các hoạt động tư vấn xây dựng (quản lý dự án, giám sát thi công xây dựng và các hoạt động tư vấn xây dựng khác) khi có đủ điều kiện năng lực theo quy định</w:t>
      </w:r>
      <w:r w:rsidR="00982581" w:rsidRPr="00DB6C38">
        <w:t>.</w:t>
      </w:r>
    </w:p>
    <w:p w:rsidR="002D7E1D" w:rsidRPr="00DB6C38" w:rsidRDefault="002E45F6" w:rsidP="00CF15B4">
      <w:pPr>
        <w:widowControl w:val="0"/>
        <w:spacing w:before="120" w:after="120"/>
        <w:ind w:firstLine="567"/>
        <w:jc w:val="both"/>
        <w:rPr>
          <w:b/>
        </w:rPr>
      </w:pPr>
      <w:r w:rsidRPr="00DB6C38">
        <w:rPr>
          <w:b/>
        </w:rPr>
        <w:t>3</w:t>
      </w:r>
      <w:r w:rsidR="002D7E1D" w:rsidRPr="00DB6C38">
        <w:rPr>
          <w:b/>
        </w:rPr>
        <w:t>. N</w:t>
      </w:r>
      <w:r w:rsidR="00671C3D" w:rsidRPr="00DB6C38">
        <w:rPr>
          <w:b/>
        </w:rPr>
        <w:t xml:space="preserve">hiệm vụ và </w:t>
      </w:r>
      <w:r w:rsidR="002D7E1D" w:rsidRPr="00DB6C38">
        <w:rPr>
          <w:b/>
        </w:rPr>
        <w:t>quyền hạn</w:t>
      </w:r>
    </w:p>
    <w:p w:rsidR="00E76C2E" w:rsidRPr="00DB6C38" w:rsidRDefault="00E76C2E" w:rsidP="00CF15B4">
      <w:pPr>
        <w:spacing w:before="120"/>
        <w:ind w:firstLine="567"/>
        <w:jc w:val="both"/>
      </w:pPr>
      <w:r w:rsidRPr="00DB6C38">
        <w:t>3.1</w:t>
      </w:r>
      <w:r w:rsidR="00141199" w:rsidRPr="00DB6C38">
        <w:t>.</w:t>
      </w:r>
      <w:r w:rsidRPr="00DB6C38">
        <w:t xml:space="preserve"> Nhiệm vụ</w:t>
      </w:r>
    </w:p>
    <w:p w:rsidR="00E76C2E" w:rsidRPr="00DB6C38" w:rsidRDefault="00E76C2E" w:rsidP="00CF15B4">
      <w:pPr>
        <w:spacing w:before="120"/>
        <w:ind w:firstLine="567"/>
        <w:jc w:val="both"/>
      </w:pPr>
      <w:r w:rsidRPr="00DB6C38">
        <w:t>a) Thực hiện các nhiệm vụ chủ đầu tư</w:t>
      </w:r>
      <w:r w:rsidR="00C42B5E" w:rsidRPr="00DB6C38">
        <w:t>, gồm</w:t>
      </w:r>
      <w:r w:rsidRPr="00DB6C38">
        <w:t>:</w:t>
      </w:r>
    </w:p>
    <w:p w:rsidR="00E76C2E" w:rsidRPr="00DB6C38" w:rsidRDefault="00E76C2E" w:rsidP="00CF15B4">
      <w:pPr>
        <w:pStyle w:val="BodyText2"/>
        <w:spacing w:before="120" w:after="0" w:line="240" w:lineRule="auto"/>
        <w:ind w:firstLine="567"/>
        <w:jc w:val="both"/>
      </w:pPr>
      <w:r w:rsidRPr="00DB6C38">
        <w:t>- Lập kế hoạch dự án: lập, trình phê duyệt kế hoạch thực hiện dự án hàng năm, trong đó phải xác định rõ các nguồn lực sử dụng, tiến độ thực hiện, thời hạn hoàn thành, mục tiêu chất lượng và tiêu chí đánh giá kết quả thực hiện;</w:t>
      </w:r>
    </w:p>
    <w:p w:rsidR="00E76C2E" w:rsidRPr="00DB6C38" w:rsidRDefault="00E76C2E" w:rsidP="00CF15B4">
      <w:pPr>
        <w:pStyle w:val="BodyText2"/>
        <w:spacing w:before="120" w:after="0" w:line="240" w:lineRule="auto"/>
        <w:ind w:firstLine="567"/>
        <w:jc w:val="both"/>
        <w:rPr>
          <w:spacing w:val="-2"/>
        </w:rPr>
      </w:pPr>
      <w:r w:rsidRPr="00DB6C38">
        <w:rPr>
          <w:spacing w:val="-2"/>
        </w:rPr>
        <w:t xml:space="preserve">- Tổ chức thực hiện chuẩn bị đầu tư xây dựng: Thực hiện các thủ tục liên quan đến quy hoạch xây dựng, sử dụng đất đai, tài nguyên, hạ tầng kỹ thuật và bảo vệ cảnh quan, môi trường, phòng chống cháy nổ có liên quan đến xây dựng công trình; tổ chức </w:t>
      </w:r>
      <w:r w:rsidR="002F5F4A" w:rsidRPr="00DB6C38">
        <w:rPr>
          <w:spacing w:val="-2"/>
        </w:rPr>
        <w:t xml:space="preserve">đề xuất chủ trương đầu tư, </w:t>
      </w:r>
      <w:r w:rsidRPr="00DB6C38">
        <w:rPr>
          <w:spacing w:val="-2"/>
        </w:rPr>
        <w:t xml:space="preserve">lập dự án, trình thẩm định, phê duyệt </w:t>
      </w:r>
      <w:r w:rsidR="00D549F4" w:rsidRPr="00DB6C38">
        <w:rPr>
          <w:spacing w:val="-2"/>
        </w:rPr>
        <w:t xml:space="preserve">chủ trương đầu tư, </w:t>
      </w:r>
      <w:r w:rsidRPr="00DB6C38">
        <w:rPr>
          <w:spacing w:val="-2"/>
        </w:rPr>
        <w:t>dự án theo quy định; tiếp nhận, giải ngân vốn đầu tư và thực hiện các công việc chuẩn bị dự án khác;</w:t>
      </w:r>
    </w:p>
    <w:p w:rsidR="00E76C2E" w:rsidRPr="00DB6C38" w:rsidRDefault="00E76C2E" w:rsidP="00CF15B4">
      <w:pPr>
        <w:pStyle w:val="BodyText2"/>
        <w:spacing w:before="120" w:after="0" w:line="240" w:lineRule="auto"/>
        <w:ind w:firstLine="567"/>
        <w:jc w:val="both"/>
      </w:pPr>
      <w:r w:rsidRPr="00DB6C38">
        <w:t>- Các nhiệm vụ thực hiện dự án: Thuê tư vấn thực hiện</w:t>
      </w:r>
      <w:r w:rsidR="00DB5423" w:rsidRPr="00DB6C38">
        <w:t xml:space="preserve"> khảo sát, thiết</w:t>
      </w:r>
      <w:r w:rsidR="006B76A4" w:rsidRPr="00DB6C38">
        <w:t xml:space="preserve"> kế xây dựng, trình thẩm định hoặc</w:t>
      </w:r>
      <w:r w:rsidR="00DB5423" w:rsidRPr="00DB6C38">
        <w:t xml:space="preserve"> </w:t>
      </w:r>
      <w:r w:rsidRPr="00DB6C38">
        <w:t xml:space="preserve">tổ chức thẩm định, phê duyệt thiết kế, </w:t>
      </w:r>
      <w:r w:rsidR="00DB5423" w:rsidRPr="00DB6C38">
        <w:t>dự toán xây dựng</w:t>
      </w:r>
      <w:r w:rsidRPr="00DB6C38">
        <w:t>; phối hợp với cơ quan, tổ chức liên quan thực hiện công tác bồi thường, giải phóng mặt bằng và tái định cư (nếu có) và thu hồi, giao nhận đất để thực hiện dự án; tổ chức lựa chọn nhà thầu và ký kết hợp đồng xây dựng; giám sát quá trình thực hiện; giải ngân, thanh toán theo hợp đồng xây dựng và các công việc cần thiết khác;</w:t>
      </w:r>
    </w:p>
    <w:p w:rsidR="00E76C2E" w:rsidRPr="00DB6C38" w:rsidRDefault="00E76C2E" w:rsidP="00CF15B4">
      <w:pPr>
        <w:pStyle w:val="BodyText2"/>
        <w:spacing w:before="120" w:after="0" w:line="240" w:lineRule="auto"/>
        <w:ind w:firstLine="567"/>
        <w:jc w:val="both"/>
      </w:pPr>
      <w:r w:rsidRPr="00DB6C38">
        <w:t>- Các nhiệm vụ kết thúc xây dựng, bàn giao công trình để vận hành, sử dụng: tổ chức nghiệm thu, bàn giao công trình hoàn thành; vận hành chạy thử; quyết toán, thanh lý hợp đồng xây dựng, quyết toán vốn đầu tư xây dựng công trình và bảo hành công trình;</w:t>
      </w:r>
    </w:p>
    <w:p w:rsidR="00E76C2E" w:rsidRPr="00DB6C38" w:rsidRDefault="00E76C2E" w:rsidP="00CF15B4">
      <w:pPr>
        <w:pStyle w:val="BodyText2"/>
        <w:spacing w:before="120" w:after="0" w:line="240" w:lineRule="auto"/>
        <w:ind w:firstLine="567"/>
        <w:jc w:val="both"/>
      </w:pPr>
      <w:r w:rsidRPr="00DB6C38">
        <w:t xml:space="preserve">- Các nhiệm vụ quản lý tài chính và giải ngân: Tiếp nhận, giải ngân vốn theo tiến độ thực hiện dự án và </w:t>
      </w:r>
      <w:bookmarkStart w:id="0" w:name="_GoBack"/>
      <w:r w:rsidR="002F2DD3" w:rsidRPr="00DB1222">
        <w:t>các</w:t>
      </w:r>
      <w:bookmarkEnd w:id="0"/>
      <w:r w:rsidR="002F2DD3" w:rsidRPr="00DB6C38">
        <w:t xml:space="preserve"> </w:t>
      </w:r>
      <w:r w:rsidRPr="00DB6C38">
        <w:t xml:space="preserve">hợp đồng ký kết với </w:t>
      </w:r>
      <w:r w:rsidR="008E49EE" w:rsidRPr="00CF15B4">
        <w:t xml:space="preserve">các </w:t>
      </w:r>
      <w:r w:rsidRPr="00CF15B4">
        <w:t xml:space="preserve">nhà thầu </w:t>
      </w:r>
      <w:r w:rsidR="008E49EE" w:rsidRPr="00CF15B4">
        <w:t xml:space="preserve">tham gia hoạt động </w:t>
      </w:r>
      <w:r w:rsidRPr="00CF15B4">
        <w:t>xây dựng</w:t>
      </w:r>
      <w:r w:rsidRPr="00DB6C38">
        <w:t>; thực hiện chế độ quản lý tài chính, tài sản của Ban QLDA theo quy định;</w:t>
      </w:r>
    </w:p>
    <w:p w:rsidR="00E76C2E" w:rsidRPr="00DB6C38" w:rsidRDefault="00E76C2E" w:rsidP="00CF15B4">
      <w:pPr>
        <w:pStyle w:val="BodyText2"/>
        <w:spacing w:before="120" w:after="0" w:line="240" w:lineRule="auto"/>
        <w:ind w:firstLine="567"/>
        <w:jc w:val="both"/>
      </w:pPr>
      <w:r w:rsidRPr="00DB6C38">
        <w:t xml:space="preserve">- Các nhiệm vụ hành chính, điều phối và trách nhiệm giải trình: </w:t>
      </w:r>
      <w:r w:rsidR="007243CE" w:rsidRPr="00DB6C38">
        <w:t>T</w:t>
      </w:r>
      <w:r w:rsidRPr="00DB6C38">
        <w:t>ổ chức văn phòng và quản lý nhân sự Ban QLDA</w:t>
      </w:r>
      <w:r w:rsidR="007243CE" w:rsidRPr="00DB6C38">
        <w:t xml:space="preserve"> theo phân cấp của Ủy ban nhân dân tỉnh</w:t>
      </w:r>
      <w:r w:rsidR="009B134F" w:rsidRPr="00DB6C38">
        <w:t>; t</w:t>
      </w:r>
      <w:r w:rsidRPr="00DB6C38">
        <w:t xml:space="preserve">hực hiện chế độ tiền lương, chính sách đãi ngộ, khen thưởng, kỷ luật đối với </w:t>
      </w:r>
      <w:r w:rsidRPr="00DB6C38">
        <w:rPr>
          <w:lang w:val="pt-BR"/>
        </w:rPr>
        <w:t xml:space="preserve">viên chức, người lao động </w:t>
      </w:r>
      <w:r w:rsidRPr="00DB6C38">
        <w:t>thuộc phạm vi quản lý; thiết lập hệ thống thông tin nội bộ và lưu trữ thông tin; cung cấp thông tin và giải trình chính xác, kịp thời về hoạt động của Ban QLDA theo yêu cầu của người quyết định đầu tư và của các cơ quan nhà nước có thẩm quyền;</w:t>
      </w:r>
    </w:p>
    <w:p w:rsidR="00E76C2E" w:rsidRPr="00DB6C38" w:rsidRDefault="00E76C2E" w:rsidP="00CF15B4">
      <w:pPr>
        <w:pStyle w:val="BodyText2"/>
        <w:spacing w:before="120" w:after="0" w:line="240" w:lineRule="auto"/>
        <w:ind w:firstLine="567"/>
        <w:jc w:val="both"/>
      </w:pPr>
      <w:r w:rsidRPr="00DB6C38">
        <w:t>- Các nhiệm vụ giám sát, đánh giá và báo cáo: Thực hiện giám sát đánh giá đầu tư theo quy định pháp luật; định kỳ đánh giá, báo cáo kết quả thực hiện dự án với người quyết định đầu tư, cơ quan quản lý nhà nước có thẩm quyền.</w:t>
      </w:r>
    </w:p>
    <w:p w:rsidR="00E76C2E" w:rsidRPr="00DB6C38" w:rsidRDefault="00E76C2E" w:rsidP="00CF15B4">
      <w:pPr>
        <w:pStyle w:val="BodyText2"/>
        <w:spacing w:before="120" w:after="0" w:line="240" w:lineRule="auto"/>
        <w:ind w:firstLine="567"/>
        <w:jc w:val="both"/>
      </w:pPr>
      <w:r w:rsidRPr="00DB6C38">
        <w:lastRenderedPageBreak/>
        <w:t>b) Thực hiện các nhiệm vụ quản lý thực hiện dự án</w:t>
      </w:r>
      <w:r w:rsidR="00DC0025" w:rsidRPr="00DB6C38">
        <w:t>,</w:t>
      </w:r>
      <w:r w:rsidRPr="00DB6C38">
        <w:t xml:space="preserve"> gồm:</w:t>
      </w:r>
    </w:p>
    <w:p w:rsidR="00E76C2E" w:rsidRPr="00DB6C38" w:rsidRDefault="00E76C2E" w:rsidP="00CF15B4">
      <w:pPr>
        <w:pStyle w:val="BodyText2"/>
        <w:spacing w:before="120" w:after="0" w:line="240" w:lineRule="auto"/>
        <w:ind w:firstLine="567"/>
        <w:jc w:val="both"/>
        <w:rPr>
          <w:lang w:eastAsia="vi-VN"/>
        </w:rPr>
      </w:pPr>
      <w:r w:rsidRPr="00DB6C38">
        <w:t>- Tổ chức thực hiện các nội dung quản lý dự án theo quy định tại Điều 66 và Điều 67 của Luật Xây dựng;</w:t>
      </w:r>
    </w:p>
    <w:p w:rsidR="00E76C2E" w:rsidRPr="00DB6C38" w:rsidRDefault="00E76C2E" w:rsidP="00CF15B4">
      <w:pPr>
        <w:pStyle w:val="BodyText2"/>
        <w:spacing w:before="120" w:after="0" w:line="240" w:lineRule="auto"/>
        <w:ind w:firstLine="567"/>
        <w:jc w:val="both"/>
      </w:pPr>
      <w:r w:rsidRPr="00DB6C38">
        <w:t>- Phối hợp hoạt động với tổ chức, cá nhân tham gia thực hiện dự án để bảo đảm yêu cầu về tiến độ, chất lượng, chi phí, an toàn và bảo vệ môi trường;</w:t>
      </w:r>
    </w:p>
    <w:p w:rsidR="00E76C2E" w:rsidRPr="00DB6C38" w:rsidRDefault="00E76C2E" w:rsidP="00CF15B4">
      <w:pPr>
        <w:pStyle w:val="BodyText2"/>
        <w:spacing w:before="120" w:after="0" w:line="240" w:lineRule="auto"/>
        <w:ind w:firstLine="567"/>
        <w:jc w:val="both"/>
      </w:pPr>
      <w:r w:rsidRPr="00DB6C38">
        <w:t>- Thực hiện các nhiệm vụ quản lý dự án khác do người quyết định đầu tư, chủ đầu tư giao hoặc ủy quyền thực hiện.</w:t>
      </w:r>
    </w:p>
    <w:p w:rsidR="007243CE" w:rsidRPr="00DB6C38" w:rsidRDefault="00E76C2E" w:rsidP="00CF15B4">
      <w:pPr>
        <w:spacing w:before="120"/>
        <w:ind w:firstLine="567"/>
        <w:jc w:val="both"/>
      </w:pPr>
      <w:r w:rsidRPr="00DB6C38">
        <w:t xml:space="preserve">c) </w:t>
      </w:r>
      <w:r w:rsidR="00876156" w:rsidRPr="00DB6C38">
        <w:t>Nhận thực hiện các hoạt động tư vấn xây dựng (quản lý dự án, giám sát thi công xây dựng và các hoạt động tư vấn xây dựng khác) khi có đủ điều kiện năng lực theo quy định.</w:t>
      </w:r>
    </w:p>
    <w:p w:rsidR="00E76C2E" w:rsidRPr="00DB6C38" w:rsidRDefault="007243CE" w:rsidP="00CF15B4">
      <w:pPr>
        <w:spacing w:before="120"/>
        <w:ind w:firstLine="567"/>
        <w:jc w:val="both"/>
      </w:pPr>
      <w:r w:rsidRPr="00DB6C38">
        <w:t xml:space="preserve">d) </w:t>
      </w:r>
      <w:r w:rsidR="00E76C2E" w:rsidRPr="00DB6C38">
        <w:t>Giám sát t</w:t>
      </w:r>
      <w:r w:rsidR="00FA3F1C" w:rsidRPr="00DB6C38">
        <w:t xml:space="preserve">hi công xây dựng công trình và </w:t>
      </w:r>
      <w:r w:rsidR="00E76C2E" w:rsidRPr="00DB6C38">
        <w:t>thực hiện hoạt động tư vấn đầu tư xây dựng khác khi có đủ điều kiện năng lực hoạt động theo quy định của pháp luật.</w:t>
      </w:r>
    </w:p>
    <w:p w:rsidR="00E76C2E" w:rsidRPr="00DB6C38" w:rsidRDefault="00E02720" w:rsidP="00CF15B4">
      <w:pPr>
        <w:spacing w:before="120"/>
        <w:ind w:firstLine="567"/>
        <w:jc w:val="both"/>
      </w:pPr>
      <w:r w:rsidRPr="00DB6C38">
        <w:t>e)</w:t>
      </w:r>
      <w:r w:rsidR="00E76C2E" w:rsidRPr="00DB6C38">
        <w:t xml:space="preserve"> Đối với dự án sử dụng vốn ODA và các nguồn vốn khác, thực hiện các nhiệm vụ, quyền hạn theo quy định của pháp luật hiện hành</w:t>
      </w:r>
      <w:r w:rsidR="009466E4" w:rsidRPr="00DB6C38">
        <w:t xml:space="preserve"> và các quy định khác có liên quan</w:t>
      </w:r>
      <w:r w:rsidR="00E76C2E" w:rsidRPr="00DB6C38">
        <w:t>.</w:t>
      </w:r>
    </w:p>
    <w:p w:rsidR="00E76C2E" w:rsidRPr="00DB6C38" w:rsidRDefault="00613984" w:rsidP="00CF15B4">
      <w:pPr>
        <w:spacing w:before="120"/>
        <w:ind w:firstLine="567"/>
        <w:jc w:val="both"/>
        <w:rPr>
          <w:spacing w:val="-2"/>
        </w:rPr>
      </w:pPr>
      <w:r w:rsidRPr="00DB6C38">
        <w:rPr>
          <w:spacing w:val="-2"/>
        </w:rPr>
        <w:t>3.2</w:t>
      </w:r>
      <w:r w:rsidR="00141199" w:rsidRPr="00DB6C38">
        <w:rPr>
          <w:spacing w:val="-2"/>
        </w:rPr>
        <w:t>.</w:t>
      </w:r>
      <w:r w:rsidRPr="00DB6C38">
        <w:rPr>
          <w:spacing w:val="-2"/>
        </w:rPr>
        <w:t xml:space="preserve"> Quyền hạn</w:t>
      </w:r>
    </w:p>
    <w:p w:rsidR="00E76C2E" w:rsidRPr="00DB6C38" w:rsidRDefault="00E76C2E" w:rsidP="00CF15B4">
      <w:pPr>
        <w:spacing w:before="120"/>
        <w:ind w:firstLine="567"/>
        <w:jc w:val="both"/>
      </w:pPr>
      <w:r w:rsidRPr="00DB6C38">
        <w:t xml:space="preserve">Ban QLDA có quyền hạn theo quy định tại Điều 68, 69 Luật Xây dựng ngày 18 tháng </w:t>
      </w:r>
      <w:r w:rsidR="00635C8B" w:rsidRPr="00DB6C38">
        <w:t>6 năm 2014 và các văn bản có liên quan</w:t>
      </w:r>
      <w:r w:rsidRPr="00DB6C38">
        <w:t>.</w:t>
      </w:r>
    </w:p>
    <w:p w:rsidR="00E76C2E" w:rsidRPr="00DB6C38" w:rsidRDefault="00D52E2F" w:rsidP="00CF15B4">
      <w:pPr>
        <w:spacing w:before="120"/>
        <w:ind w:firstLine="567"/>
        <w:jc w:val="both"/>
      </w:pPr>
      <w:r w:rsidRPr="00DB6C38">
        <w:rPr>
          <w:b/>
        </w:rPr>
        <w:t>4.</w:t>
      </w:r>
      <w:r w:rsidR="00E76C2E" w:rsidRPr="00DB6C38">
        <w:t xml:space="preserve"> Thực hiện các nhiệm vụ, quyền hạn khác do Ủy ban nhân dân tỉnh giao hoặc ủy quyền theo quy định của pháp luật.</w:t>
      </w:r>
    </w:p>
    <w:p w:rsidR="00606868" w:rsidRPr="00DB6C38" w:rsidRDefault="00606868" w:rsidP="00CF15B4">
      <w:pPr>
        <w:widowControl w:val="0"/>
        <w:spacing w:before="120" w:after="120"/>
        <w:ind w:firstLine="567"/>
        <w:jc w:val="both"/>
        <w:rPr>
          <w:b/>
        </w:rPr>
      </w:pPr>
      <w:r w:rsidRPr="00DB6C38">
        <w:rPr>
          <w:b/>
        </w:rPr>
        <w:t xml:space="preserve">II. </w:t>
      </w:r>
      <w:r w:rsidR="005E4BBE" w:rsidRPr="00DB6C38">
        <w:rPr>
          <w:b/>
        </w:rPr>
        <w:t>PHƯƠNG ÁN SẮP XẾP, TỔ CHỨC LẠI CÁC PHÒNG TRỰC THUỘC</w:t>
      </w:r>
    </w:p>
    <w:p w:rsidR="009F4BF2" w:rsidRPr="00DB6C38" w:rsidRDefault="009F4BF2" w:rsidP="00CF15B4">
      <w:pPr>
        <w:widowControl w:val="0"/>
        <w:spacing w:before="120" w:after="120"/>
        <w:ind w:firstLine="567"/>
        <w:jc w:val="both"/>
        <w:rPr>
          <w:b/>
        </w:rPr>
      </w:pPr>
      <w:r w:rsidRPr="00DB6C38">
        <w:rPr>
          <w:b/>
        </w:rPr>
        <w:t>1. Nguyên tắc sắp xếp, tổ chức lại</w:t>
      </w:r>
    </w:p>
    <w:p w:rsidR="00C4087D" w:rsidRPr="00DB6C38" w:rsidRDefault="00C4087D" w:rsidP="00CF15B4">
      <w:pPr>
        <w:spacing w:before="120" w:line="340" w:lineRule="atLeast"/>
        <w:ind w:firstLine="720"/>
        <w:jc w:val="both"/>
        <w:rPr>
          <w:lang w:val="sv-SE"/>
        </w:rPr>
      </w:pPr>
      <w:r w:rsidRPr="00DB6C38">
        <w:rPr>
          <w:lang w:val="sv-SE"/>
        </w:rPr>
        <w:t>- Đảm bảo tiêu chí về sắp xếp, tổ chức lại, mỗi phòng có tối thiểu 07 người làm việc là viên chức trở lên.</w:t>
      </w:r>
    </w:p>
    <w:p w:rsidR="00C4087D" w:rsidRPr="00DB6C38" w:rsidRDefault="00C4087D" w:rsidP="00CF15B4">
      <w:pPr>
        <w:spacing w:before="120" w:line="340" w:lineRule="atLeast"/>
        <w:ind w:firstLine="720"/>
        <w:jc w:val="both"/>
        <w:rPr>
          <w:lang w:val="sv-SE"/>
        </w:rPr>
      </w:pPr>
      <w:r w:rsidRPr="00DB6C38">
        <w:rPr>
          <w:lang w:val="sv-SE"/>
        </w:rPr>
        <w:t>- Việc bố trí sắp xếp các phòng đảm bảo hoàn thành tốt chức năng, nhiệm vụ theo quy định; khắc phục sự chồng chéo giữa các bộ phận chuyên môn trực thuộc.</w:t>
      </w:r>
    </w:p>
    <w:p w:rsidR="00C4087D" w:rsidRPr="00DB6C38" w:rsidRDefault="00C4087D" w:rsidP="00CF15B4">
      <w:pPr>
        <w:spacing w:before="120" w:line="340" w:lineRule="atLeast"/>
        <w:ind w:firstLine="720"/>
        <w:jc w:val="both"/>
        <w:rPr>
          <w:lang w:val="sv-SE"/>
        </w:rPr>
      </w:pPr>
      <w:r w:rsidRPr="00DB6C38">
        <w:rPr>
          <w:lang w:val="sv-SE"/>
        </w:rPr>
        <w:t xml:space="preserve">- Việc sắp xếp, tổ chức lại bộ máy đáp ứng yêu cầu phát triển của Ban QLDA. </w:t>
      </w:r>
    </w:p>
    <w:p w:rsidR="00C4087D" w:rsidRPr="00DB6C38" w:rsidRDefault="00C4087D" w:rsidP="00CF15B4">
      <w:pPr>
        <w:spacing w:before="120" w:line="340" w:lineRule="atLeast"/>
        <w:ind w:firstLine="720"/>
        <w:jc w:val="both"/>
        <w:rPr>
          <w:shd w:val="clear" w:color="auto" w:fill="FFFFFF"/>
        </w:rPr>
      </w:pPr>
      <w:r w:rsidRPr="00DB6C38">
        <w:rPr>
          <w:lang w:val="sv-SE"/>
        </w:rPr>
        <w:t xml:space="preserve">- </w:t>
      </w:r>
      <w:r w:rsidRPr="00DB6C38">
        <w:rPr>
          <w:shd w:val="clear" w:color="auto" w:fill="FFFFFF"/>
        </w:rPr>
        <w:t xml:space="preserve">Việc tổ chức lại </w:t>
      </w:r>
      <w:r w:rsidR="00E02720" w:rsidRPr="00DB6C38">
        <w:rPr>
          <w:shd w:val="clear" w:color="auto" w:fill="FFFFFF"/>
        </w:rPr>
        <w:t>các phòng</w:t>
      </w:r>
      <w:r w:rsidRPr="00DB6C38">
        <w:rPr>
          <w:shd w:val="clear" w:color="auto" w:fill="FFFFFF"/>
        </w:rPr>
        <w:t xml:space="preserve"> trực thuộc không được làm tăng thêm số lượng người làm việc đã được cấp có thẩm quyền phê duyệt, bảo đảm thực hiện đúng quy định về số lượng cấp phó của đơn vị. </w:t>
      </w:r>
    </w:p>
    <w:p w:rsidR="00C4087D" w:rsidRPr="00DB6C38" w:rsidRDefault="00C4087D" w:rsidP="00CF15B4">
      <w:pPr>
        <w:pStyle w:val="Heading1"/>
        <w:spacing w:before="120" w:beforeAutospacing="0" w:after="0" w:afterAutospacing="0" w:line="340" w:lineRule="atLeast"/>
        <w:ind w:firstLine="720"/>
        <w:jc w:val="both"/>
        <w:rPr>
          <w:b w:val="0"/>
          <w:sz w:val="28"/>
          <w:lang w:val="sv-SE"/>
        </w:rPr>
      </w:pPr>
      <w:r w:rsidRPr="00DB6C38">
        <w:rPr>
          <w:b w:val="0"/>
          <w:sz w:val="28"/>
          <w:szCs w:val="28"/>
          <w:lang w:val="sv-SE"/>
        </w:rPr>
        <w:t>- Sắp xếp, phân công</w:t>
      </w:r>
      <w:r w:rsidRPr="00DB6C38">
        <w:rPr>
          <w:b w:val="0"/>
          <w:sz w:val="28"/>
          <w:lang w:val="sv-SE"/>
        </w:rPr>
        <w:t xml:space="preserve"> lại nhiệm vụ giữa các </w:t>
      </w:r>
      <w:r w:rsidR="00E02720" w:rsidRPr="00DB6C38">
        <w:rPr>
          <w:b w:val="0"/>
          <w:sz w:val="28"/>
          <w:lang w:val="sv-SE"/>
        </w:rPr>
        <w:t>phòng</w:t>
      </w:r>
      <w:r w:rsidRPr="00DB6C38">
        <w:rPr>
          <w:b w:val="0"/>
          <w:sz w:val="28"/>
          <w:lang w:val="sv-SE"/>
        </w:rPr>
        <w:t xml:space="preserve"> trực thuộc nhằm đảm bảo phù hợp chức năng, nhiệm vụ của đơn vị. </w:t>
      </w:r>
    </w:p>
    <w:p w:rsidR="00C4087D" w:rsidRPr="00DB6C38" w:rsidRDefault="00C4087D" w:rsidP="00CF15B4">
      <w:pPr>
        <w:pStyle w:val="Heading1"/>
        <w:spacing w:before="120" w:beforeAutospacing="0" w:after="0" w:afterAutospacing="0" w:line="340" w:lineRule="atLeast"/>
        <w:ind w:firstLine="720"/>
        <w:jc w:val="both"/>
        <w:rPr>
          <w:spacing w:val="-4"/>
          <w:sz w:val="28"/>
          <w:lang w:val="sv-SE"/>
        </w:rPr>
      </w:pPr>
      <w:r w:rsidRPr="00DB6C38">
        <w:rPr>
          <w:b w:val="0"/>
          <w:spacing w:val="-4"/>
          <w:sz w:val="28"/>
          <w:lang w:val="sv-SE"/>
        </w:rPr>
        <w:t xml:space="preserve">- Đảm bảo thực hiện đúng </w:t>
      </w:r>
      <w:r w:rsidRPr="00DB6C38">
        <w:rPr>
          <w:b w:val="0"/>
          <w:spacing w:val="-4"/>
          <w:sz w:val="28"/>
          <w:szCs w:val="28"/>
          <w:bdr w:val="none" w:sz="0" w:space="0" w:color="auto" w:frame="1"/>
        </w:rPr>
        <w:t>c</w:t>
      </w:r>
      <w:r w:rsidR="00223CA8" w:rsidRPr="00DB6C38">
        <w:rPr>
          <w:b w:val="0"/>
          <w:spacing w:val="-4"/>
          <w:sz w:val="28"/>
          <w:szCs w:val="28"/>
          <w:bdr w:val="none" w:sz="0" w:space="0" w:color="auto" w:frame="1"/>
        </w:rPr>
        <w:t xml:space="preserve">hế độ, chính sách theo quy định </w:t>
      </w:r>
      <w:r w:rsidRPr="00DB6C38">
        <w:rPr>
          <w:b w:val="0"/>
          <w:spacing w:val="-4"/>
          <w:sz w:val="28"/>
          <w:szCs w:val="28"/>
          <w:bdr w:val="none" w:sz="0" w:space="0" w:color="auto" w:frame="1"/>
        </w:rPr>
        <w:t>đối với viên chức</w:t>
      </w:r>
      <w:r w:rsidR="00223CA8" w:rsidRPr="00DB6C38">
        <w:rPr>
          <w:b w:val="0"/>
          <w:spacing w:val="-4"/>
          <w:sz w:val="28"/>
          <w:szCs w:val="28"/>
          <w:bdr w:val="none" w:sz="0" w:space="0" w:color="auto" w:frame="1"/>
        </w:rPr>
        <w:t xml:space="preserve">, người lao động trong quá trình sắp xếp, </w:t>
      </w:r>
      <w:r w:rsidRPr="00DB6C38">
        <w:rPr>
          <w:b w:val="0"/>
          <w:spacing w:val="-4"/>
          <w:sz w:val="28"/>
          <w:szCs w:val="28"/>
          <w:bdr w:val="none" w:sz="0" w:space="0" w:color="auto" w:frame="1"/>
        </w:rPr>
        <w:t>tổ chức lại.</w:t>
      </w:r>
    </w:p>
    <w:p w:rsidR="009F4BF2" w:rsidRPr="00DB6C38" w:rsidRDefault="009F4BF2" w:rsidP="00CF15B4">
      <w:pPr>
        <w:widowControl w:val="0"/>
        <w:spacing w:before="120" w:after="120"/>
        <w:ind w:firstLine="567"/>
        <w:jc w:val="both"/>
        <w:rPr>
          <w:b/>
        </w:rPr>
      </w:pPr>
      <w:r w:rsidRPr="00DB6C38">
        <w:rPr>
          <w:b/>
        </w:rPr>
        <w:lastRenderedPageBreak/>
        <w:t>2. Phương án sắp xếp, tổ chức lại</w:t>
      </w:r>
    </w:p>
    <w:p w:rsidR="009F4BF2" w:rsidRPr="00DB6C38" w:rsidRDefault="009F4BF2" w:rsidP="00CF15B4">
      <w:pPr>
        <w:widowControl w:val="0"/>
        <w:spacing w:before="120" w:after="120"/>
        <w:ind w:firstLine="567"/>
        <w:jc w:val="both"/>
      </w:pPr>
      <w:r w:rsidRPr="00DB6C38">
        <w:t>2.1</w:t>
      </w:r>
      <w:r w:rsidR="00613984" w:rsidRPr="00DB6C38">
        <w:t>.</w:t>
      </w:r>
      <w:r w:rsidRPr="00DB6C38">
        <w:t xml:space="preserve"> Ban Giám đốc</w:t>
      </w:r>
    </w:p>
    <w:p w:rsidR="00682CBF" w:rsidRPr="00DB6C38" w:rsidRDefault="00F54DF6" w:rsidP="00CF15B4">
      <w:pPr>
        <w:widowControl w:val="0"/>
        <w:spacing w:before="120" w:after="120"/>
        <w:ind w:firstLine="567"/>
        <w:jc w:val="both"/>
      </w:pPr>
      <w:r w:rsidRPr="00DB6C38">
        <w:t>a) Giám đốc</w:t>
      </w:r>
    </w:p>
    <w:p w:rsidR="00F54DF6" w:rsidRPr="00DB6C38" w:rsidRDefault="00F54DF6" w:rsidP="00CF15B4">
      <w:pPr>
        <w:spacing w:before="120"/>
        <w:ind w:firstLine="567"/>
        <w:jc w:val="both"/>
      </w:pPr>
      <w:r w:rsidRPr="00DB6C38">
        <w:t xml:space="preserve">Giám đốc Ban QLDA </w:t>
      </w:r>
      <w:r w:rsidR="00A97DD7" w:rsidRPr="00DB6C38">
        <w:t xml:space="preserve">là người đại diện theo pháp luật và là chủ tài khoản </w:t>
      </w:r>
      <w:r w:rsidRPr="00DB6C38">
        <w:t xml:space="preserve">của Ban QLDA, chịu trách nhiệm trước Ủy ban nhân dân tỉnh, Chủ tịch Ủy ban nhân dân tỉnh và trước pháp luật; trực tiếp quản lý và điều hành các hoạt động của Ban QLDA theo quy định của pháp luật và </w:t>
      </w:r>
      <w:r w:rsidR="007243CE" w:rsidRPr="00DB6C38">
        <w:t>Đề án này</w:t>
      </w:r>
      <w:r w:rsidRPr="00DB6C38">
        <w:t>.</w:t>
      </w:r>
    </w:p>
    <w:p w:rsidR="00F54DF6" w:rsidRPr="00DB6C38" w:rsidRDefault="00F54DF6" w:rsidP="00CF15B4">
      <w:pPr>
        <w:spacing w:before="120"/>
        <w:ind w:firstLine="567"/>
        <w:jc w:val="both"/>
      </w:pPr>
      <w:r w:rsidRPr="00DB6C38">
        <w:t>Giám đốc Ban QLDA do Chủ tịch Ủy ban nhân dân tỉnh bổ nhiệm hoặc miễn nhiệm; tiêu chuẩn, nguyên tắc, quy trình, thủ tục bổ nhiệm, miễn nhiệm Giám đốc Ban QLDA được thực hiện theo quy định của pháp luật về bổ nhiệm viên chức lãnh đạo, quản lý.</w:t>
      </w:r>
    </w:p>
    <w:p w:rsidR="00F54DF6" w:rsidRPr="00DB6C38" w:rsidRDefault="00F54DF6" w:rsidP="00CF15B4">
      <w:pPr>
        <w:spacing w:before="120"/>
        <w:ind w:firstLine="567"/>
        <w:jc w:val="both"/>
        <w:rPr>
          <w:spacing w:val="-4"/>
        </w:rPr>
      </w:pPr>
      <w:r w:rsidRPr="00DB6C38">
        <w:rPr>
          <w:spacing w:val="-4"/>
        </w:rPr>
        <w:t>Giám đốc Ban QLDA có các nhiệm vụ, quyền hạn sau:</w:t>
      </w:r>
    </w:p>
    <w:p w:rsidR="00F54DF6" w:rsidRPr="00DB6C38" w:rsidRDefault="00613984" w:rsidP="00CF15B4">
      <w:pPr>
        <w:spacing w:before="120"/>
        <w:ind w:firstLine="567"/>
        <w:jc w:val="both"/>
      </w:pPr>
      <w:r w:rsidRPr="00DB6C38">
        <w:t>-</w:t>
      </w:r>
      <w:r w:rsidR="00F54DF6" w:rsidRPr="00DB6C38">
        <w:t xml:space="preserve"> Tổ chức chỉ đạo xây dựng và thực hiện các nội quy, quy chế, chương trình, kế hoạch công tác của Ban QLDA;</w:t>
      </w:r>
    </w:p>
    <w:p w:rsidR="00F54DF6" w:rsidRPr="00DB6C38" w:rsidRDefault="00613984" w:rsidP="00CF15B4">
      <w:pPr>
        <w:spacing w:before="120"/>
        <w:ind w:firstLine="567"/>
        <w:jc w:val="both"/>
      </w:pPr>
      <w:r w:rsidRPr="00DB6C38">
        <w:t>-</w:t>
      </w:r>
      <w:r w:rsidR="00F54DF6" w:rsidRPr="00DB6C38">
        <w:t xml:space="preserve"> Phân công nhiệm vụ cụ thể cho các Phó Giám đốc, phối hợp hoạt động và kiểm tra đôn đốc việc thực hiện nhiệm vụ của các Phó Giám đốc; trong trường hợp xét thấy cần thiết hoặc khi Phó Giám đốc vắng mặt thì Giám đốc trực tiếp chỉ đạo xử lý công việc đã phân công cho Phó Giám đốc.</w:t>
      </w:r>
    </w:p>
    <w:p w:rsidR="00F54DF6" w:rsidRPr="00DB6C38" w:rsidRDefault="00613984" w:rsidP="00CF15B4">
      <w:pPr>
        <w:spacing w:before="120"/>
        <w:ind w:firstLine="567"/>
        <w:jc w:val="both"/>
      </w:pPr>
      <w:r w:rsidRPr="00DB6C38">
        <w:t>-</w:t>
      </w:r>
      <w:r w:rsidR="00F54DF6" w:rsidRPr="00DB6C38">
        <w:t xml:space="preserve"> Phân công, phân cấp cho các trưởng phòng thuộc Ban QLDA, chỉ đạo phối hợp hoạt động và kiểm tra đôn đốc việc thực hiện nhiệm vụ của các trưởng phòng thuộc Ban QLDA;</w:t>
      </w:r>
    </w:p>
    <w:p w:rsidR="00F54DF6" w:rsidRPr="00DB6C38" w:rsidRDefault="00613984" w:rsidP="00CF15B4">
      <w:pPr>
        <w:spacing w:before="120"/>
        <w:ind w:firstLine="567"/>
        <w:jc w:val="both"/>
      </w:pPr>
      <w:r w:rsidRPr="00DB6C38">
        <w:t>-</w:t>
      </w:r>
      <w:r w:rsidR="00F54DF6" w:rsidRPr="00DB6C38">
        <w:t xml:space="preserve"> Đại diện cho Ban QLDA trong quan hệ với các cơ quan, tổ chức, cá nhân khi giải quyết các vấn đề trong phạm vi nhiệm vụ, quyền hạn của Ban QLDA;</w:t>
      </w:r>
    </w:p>
    <w:p w:rsidR="00F54DF6" w:rsidRPr="00DB6C38" w:rsidRDefault="00613984" w:rsidP="00CF15B4">
      <w:pPr>
        <w:spacing w:before="120"/>
        <w:ind w:firstLine="567"/>
        <w:jc w:val="both"/>
      </w:pPr>
      <w:r w:rsidRPr="00DB6C38">
        <w:t>-</w:t>
      </w:r>
      <w:r w:rsidR="00F54DF6" w:rsidRPr="00DB6C38">
        <w:t xml:space="preserve"> Ký các văn bản, hợp đồng kinh tế trong phạm vi thẩm quyền theo quy định; ký hợp đồng làm việc, hợp đồng lao động đối với viên chức, người lao động của Ban QLDA;</w:t>
      </w:r>
    </w:p>
    <w:p w:rsidR="00F54DF6" w:rsidRPr="00DB6C38" w:rsidRDefault="00613984" w:rsidP="00CF15B4">
      <w:pPr>
        <w:spacing w:before="120"/>
        <w:ind w:firstLine="567"/>
        <w:jc w:val="both"/>
      </w:pPr>
      <w:r w:rsidRPr="00DB6C38">
        <w:t>-</w:t>
      </w:r>
      <w:r w:rsidR="00F54DF6" w:rsidRPr="00DB6C38">
        <w:t xml:space="preserve"> Thực hiện các nhiệm vụ, quyền hạn về tổ chức, nhân sự (tuyển dụng, bổ nhiệm, bổ nhiệm lại, điều động, luân chuyển, khen thưởng, kỷ luật,</w:t>
      </w:r>
      <w:r w:rsidR="007243CE" w:rsidRPr="00DB6C38">
        <w:t xml:space="preserve"> buộc</w:t>
      </w:r>
      <w:r w:rsidR="00F54DF6" w:rsidRPr="00DB6C38">
        <w:t xml:space="preserve"> từ chức, nghỉ hưu), đào tạo, bồi dưỡng và các chế độ chính sách đối với viên chức, người lao động theo quy định của pháp luật và phân cấp của Ủy ban nhân dân tỉnh;</w:t>
      </w:r>
    </w:p>
    <w:p w:rsidR="00F54DF6" w:rsidRPr="00DB6C38" w:rsidRDefault="00613984" w:rsidP="00CF15B4">
      <w:pPr>
        <w:spacing w:before="120"/>
        <w:ind w:firstLine="567"/>
        <w:jc w:val="both"/>
      </w:pPr>
      <w:r w:rsidRPr="00DB6C38">
        <w:t>-</w:t>
      </w:r>
      <w:r w:rsidR="00F54DF6" w:rsidRPr="00DB6C38">
        <w:t xml:space="preserve"> Thực hiện các nhiệm vụ, quyền hạn về tài chính, tài sản và đầu tư của Ban QLDA;</w:t>
      </w:r>
    </w:p>
    <w:p w:rsidR="00F54DF6" w:rsidRPr="00DB6C38" w:rsidRDefault="00613984" w:rsidP="00CF15B4">
      <w:pPr>
        <w:spacing w:before="120"/>
        <w:ind w:firstLine="567"/>
        <w:jc w:val="both"/>
      </w:pPr>
      <w:r w:rsidRPr="00DB6C38">
        <w:t>-</w:t>
      </w:r>
      <w:r w:rsidR="00F54DF6" w:rsidRPr="00DB6C38">
        <w:t xml:space="preserve"> Chịu trách nhiệm báo cáo trước Ủy ban nhân dân tỉnh, Chủ tịch Ủy ban nhân dân tỉnh về tình hình công tác của Ban QLDA; báo cáo trước Hội đồng nhân dân</w:t>
      </w:r>
      <w:r w:rsidR="008603A3" w:rsidRPr="00DB6C38">
        <w:t xml:space="preserve"> tỉnh</w:t>
      </w:r>
      <w:r w:rsidR="00F54DF6" w:rsidRPr="00DB6C38">
        <w:t xml:space="preserve">, trả lời kiến nghị của cử tri, chất vấn của đại biểu Hội đồng nhân dân tỉnh theo yêu cầu. Tham gia các cuộc họp do cấp trên triệu tập, tùy theo yêu cầu và nội dung có thể ủy quyền cho Phó Giám đốc hoặc các thành viên khác dự họp thay.  </w:t>
      </w:r>
    </w:p>
    <w:p w:rsidR="00F54DF6" w:rsidRPr="00DB6C38" w:rsidRDefault="00613984" w:rsidP="00CF15B4">
      <w:pPr>
        <w:spacing w:before="120"/>
        <w:ind w:firstLine="567"/>
        <w:jc w:val="both"/>
      </w:pPr>
      <w:r w:rsidRPr="00DB6C38">
        <w:lastRenderedPageBreak/>
        <w:t>-</w:t>
      </w:r>
      <w:r w:rsidR="00F54DF6" w:rsidRPr="00DB6C38">
        <w:t xml:space="preserve"> Đảm bảo việc thực hiện quy chế dân chủ trong Ban QLDA; tham gia cùng với Chi ủy xây dựng và thực hiện quy chế phối hợp giữa thủ trưởng đơn vị với Chi ủy. </w:t>
      </w:r>
    </w:p>
    <w:p w:rsidR="00F54DF6" w:rsidRPr="00DB6C38" w:rsidRDefault="00F54DF6" w:rsidP="00CF15B4">
      <w:pPr>
        <w:widowControl w:val="0"/>
        <w:spacing w:before="120" w:after="120"/>
        <w:ind w:firstLine="567"/>
        <w:jc w:val="both"/>
      </w:pPr>
      <w:r w:rsidRPr="00DB6C38">
        <w:t xml:space="preserve">b) </w:t>
      </w:r>
      <w:r w:rsidR="00613984" w:rsidRPr="00DB6C38">
        <w:t xml:space="preserve">Các </w:t>
      </w:r>
      <w:r w:rsidRPr="00DB6C38">
        <w:t>Phó Giám đốc</w:t>
      </w:r>
    </w:p>
    <w:p w:rsidR="00F54DF6" w:rsidRPr="00DB6C38" w:rsidRDefault="00F54DF6" w:rsidP="00CF15B4">
      <w:pPr>
        <w:spacing w:before="120"/>
        <w:ind w:firstLine="567"/>
        <w:jc w:val="both"/>
      </w:pPr>
      <w:r w:rsidRPr="00DB6C38">
        <w:t xml:space="preserve">Phó Giám đốc Ban QLDA là viên chức lãnh đạo, giúp Giám đốc thực hiện </w:t>
      </w:r>
      <w:r w:rsidR="00890D0E" w:rsidRPr="00DB6C38">
        <w:rPr>
          <w:shd w:val="clear" w:color="auto" w:fill="FFFF00"/>
        </w:rPr>
        <w:t>các công việc</w:t>
      </w:r>
      <w:r w:rsidR="00890D0E" w:rsidRPr="00DB6C38">
        <w:t xml:space="preserve"> </w:t>
      </w:r>
      <w:r w:rsidR="003825C2" w:rsidRPr="00DB6C38">
        <w:t xml:space="preserve">được Giám đốc phân công hoặc </w:t>
      </w:r>
      <w:r w:rsidR="00890D0E" w:rsidRPr="00DB6C38">
        <w:rPr>
          <w:shd w:val="clear" w:color="auto" w:fill="FFFF00"/>
        </w:rPr>
        <w:t>ủy quyền</w:t>
      </w:r>
      <w:r w:rsidR="00890D0E" w:rsidRPr="00DB6C38">
        <w:t xml:space="preserve">, </w:t>
      </w:r>
      <w:r w:rsidRPr="00DB6C38">
        <w:t xml:space="preserve">chịu trách nhiệm trước </w:t>
      </w:r>
      <w:r w:rsidR="00890D0E" w:rsidRPr="00DB6C38">
        <w:rPr>
          <w:shd w:val="clear" w:color="auto" w:fill="FFFF00"/>
        </w:rPr>
        <w:t>pháp luật</w:t>
      </w:r>
      <w:r w:rsidR="00890D0E" w:rsidRPr="00DB6C38">
        <w:t xml:space="preserve">, </w:t>
      </w:r>
      <w:r w:rsidRPr="00DB6C38">
        <w:t>Ủy ban nhân dân tỉnh, Chủ tịch Ủy ban nhân dân tỉnh, Giám đốc Ban QLDA về kết quả thực hiện nhiệm vụ được phân công.</w:t>
      </w:r>
    </w:p>
    <w:p w:rsidR="00F54DF6" w:rsidRPr="00DB6C38" w:rsidRDefault="00F54DF6" w:rsidP="00CF15B4">
      <w:pPr>
        <w:spacing w:before="120"/>
        <w:ind w:firstLine="567"/>
        <w:jc w:val="both"/>
      </w:pPr>
      <w:r w:rsidRPr="00DB6C38">
        <w:t>Phó Giám đốc do Giám đốc Ban QLDA đề nghị Chủ tịch Ủy ban nhân dân tỉnh bổ nhiệm hoặc miễn nhiệm; tiêu chuẩn, nguyên tắc, quy trình, thủ tục bổ nhiệm, miễn nhiệm Phó Giám đốc thực hiện theo quy định hiện hành về bổ nhiệm viên chức lãnh đạo, quản lý.</w:t>
      </w:r>
    </w:p>
    <w:p w:rsidR="00F54DF6" w:rsidRPr="00DB6C38" w:rsidRDefault="00F54DF6" w:rsidP="00CF15B4">
      <w:pPr>
        <w:spacing w:before="120"/>
        <w:ind w:firstLine="567"/>
        <w:jc w:val="both"/>
      </w:pPr>
      <w:r w:rsidRPr="00DB6C38">
        <w:t>Phó Giám đốc có nhiệm vụ, quyền hạn sau đây:</w:t>
      </w:r>
    </w:p>
    <w:p w:rsidR="00F54DF6" w:rsidRPr="00DB6C38" w:rsidRDefault="00613984" w:rsidP="00CF15B4">
      <w:pPr>
        <w:spacing w:before="120"/>
        <w:ind w:firstLine="567"/>
        <w:jc w:val="both"/>
      </w:pPr>
      <w:r w:rsidRPr="00DB6C38">
        <w:t>-</w:t>
      </w:r>
      <w:r w:rsidR="00F54DF6" w:rsidRPr="00DB6C38">
        <w:t xml:space="preserve"> Tổ chức thực hiện các nội dung công việc trong lĩnh vực được phân công</w:t>
      </w:r>
      <w:r w:rsidR="003825C2" w:rsidRPr="00DB6C38">
        <w:t xml:space="preserve"> hoặc </w:t>
      </w:r>
      <w:r w:rsidR="00D876FD" w:rsidRPr="00DB6C38">
        <w:rPr>
          <w:shd w:val="clear" w:color="auto" w:fill="FFFF00"/>
        </w:rPr>
        <w:t>ủy quyền</w:t>
      </w:r>
      <w:r w:rsidR="00F54DF6" w:rsidRPr="00DB6C38">
        <w:t>; phối hợp với các Phó Giám đốc khác để giải quyết các công việc có liên quan; báo cáo Giám đốc kết quả thực hiện các nhiệm vụ được giao;</w:t>
      </w:r>
    </w:p>
    <w:p w:rsidR="00F54DF6" w:rsidRPr="00DB6C38" w:rsidRDefault="00613984" w:rsidP="00CF15B4">
      <w:pPr>
        <w:spacing w:before="120"/>
        <w:ind w:firstLine="567"/>
        <w:jc w:val="both"/>
      </w:pPr>
      <w:r w:rsidRPr="00DB6C38">
        <w:t>-</w:t>
      </w:r>
      <w:r w:rsidR="00F54DF6" w:rsidRPr="00DB6C38">
        <w:t xml:space="preserve"> Trực tiếp chỉ đạo, tổ chức triển khai thực hiện một số c</w:t>
      </w:r>
      <w:r w:rsidR="00D876FD" w:rsidRPr="00DB6C38">
        <w:t>ô</w:t>
      </w:r>
      <w:r w:rsidR="003825C2" w:rsidRPr="00DB6C38">
        <w:t xml:space="preserve">ng trình, dự án theo phân công hoặc </w:t>
      </w:r>
      <w:r w:rsidR="00D876FD" w:rsidRPr="00DB6C38">
        <w:rPr>
          <w:shd w:val="clear" w:color="auto" w:fill="FFFF00"/>
        </w:rPr>
        <w:t>ủy quyền</w:t>
      </w:r>
      <w:r w:rsidR="00D876FD" w:rsidRPr="00DB6C38">
        <w:t xml:space="preserve"> của </w:t>
      </w:r>
      <w:r w:rsidR="00F54DF6" w:rsidRPr="00DB6C38">
        <w:t>Giám đốc;</w:t>
      </w:r>
    </w:p>
    <w:p w:rsidR="00F54DF6" w:rsidRPr="00DB6C38" w:rsidRDefault="00613984" w:rsidP="00CF15B4">
      <w:pPr>
        <w:spacing w:before="120"/>
        <w:ind w:firstLine="567"/>
        <w:jc w:val="both"/>
      </w:pPr>
      <w:r w:rsidRPr="00DB6C38">
        <w:t>-</w:t>
      </w:r>
      <w:r w:rsidR="00F54DF6" w:rsidRPr="00DB6C38">
        <w:t xml:space="preserve"> Chủ trì xử lý các vấn đề phát sinh, những khó khăn, vướng mắc, kiến nghị của các phòng chuyên môn trong phạm vi được phân công</w:t>
      </w:r>
      <w:r w:rsidR="003825C2" w:rsidRPr="00DB6C38">
        <w:t xml:space="preserve"> hoặc </w:t>
      </w:r>
      <w:r w:rsidR="00D876FD" w:rsidRPr="00DB6C38">
        <w:rPr>
          <w:shd w:val="clear" w:color="auto" w:fill="FFFF00"/>
        </w:rPr>
        <w:t>ủy quyền</w:t>
      </w:r>
      <w:r w:rsidR="00F54DF6" w:rsidRPr="00DB6C38">
        <w:t xml:space="preserve">; </w:t>
      </w:r>
    </w:p>
    <w:p w:rsidR="00F54DF6" w:rsidRPr="00DB6C38" w:rsidRDefault="00613984" w:rsidP="00CF15B4">
      <w:pPr>
        <w:spacing w:before="120"/>
        <w:ind w:firstLine="567"/>
        <w:jc w:val="both"/>
      </w:pPr>
      <w:r w:rsidRPr="00DB6C38">
        <w:t>-</w:t>
      </w:r>
      <w:r w:rsidR="00F54DF6" w:rsidRPr="00DB6C38">
        <w:t xml:space="preserve"> Chỉ đạo, thông tin đến các phòng các vấn đề có liên </w:t>
      </w:r>
      <w:r w:rsidR="00D876FD" w:rsidRPr="00DB6C38">
        <w:t>qu</w:t>
      </w:r>
      <w:r w:rsidR="003825C2" w:rsidRPr="00DB6C38">
        <w:t xml:space="preserve">an đến lĩnh vực được phân công hoặc </w:t>
      </w:r>
      <w:r w:rsidR="00D876FD" w:rsidRPr="00DB6C38">
        <w:rPr>
          <w:shd w:val="clear" w:color="auto" w:fill="FFFF00"/>
        </w:rPr>
        <w:t>ủy quyền</w:t>
      </w:r>
      <w:r w:rsidR="00F54DF6" w:rsidRPr="00DB6C38">
        <w:t>; kiểm tra, đôn đốc việc tổ chức thực hiện các nhiệm vụ được</w:t>
      </w:r>
      <w:r w:rsidR="00D876FD" w:rsidRPr="00DB6C38">
        <w:t xml:space="preserve"> </w:t>
      </w:r>
      <w:r w:rsidR="003825C2" w:rsidRPr="00DB6C38">
        <w:rPr>
          <w:shd w:val="clear" w:color="auto" w:fill="FFFF00"/>
        </w:rPr>
        <w:t>phân công hoặc</w:t>
      </w:r>
      <w:r w:rsidR="00D876FD" w:rsidRPr="00DB6C38">
        <w:rPr>
          <w:shd w:val="clear" w:color="auto" w:fill="FFFF00"/>
        </w:rPr>
        <w:t xml:space="preserve"> ủy quyền</w:t>
      </w:r>
      <w:r w:rsidR="00F54DF6" w:rsidRPr="00DB6C38">
        <w:t xml:space="preserve">; </w:t>
      </w:r>
    </w:p>
    <w:p w:rsidR="00F54DF6" w:rsidRPr="00DB6C38" w:rsidRDefault="00613984" w:rsidP="00CF15B4">
      <w:pPr>
        <w:spacing w:before="120"/>
        <w:ind w:firstLine="567"/>
        <w:jc w:val="both"/>
      </w:pPr>
      <w:r w:rsidRPr="00DB6C38">
        <w:t xml:space="preserve">- </w:t>
      </w:r>
      <w:r w:rsidR="00F54DF6" w:rsidRPr="00DB6C38">
        <w:t>Tham gia các cuộc họp, đề xuất hoặc kiến nghị về các giải pháp, biện pháp cần thiết để thực hiện các nhiệm vụ của Ban QLDA;</w:t>
      </w:r>
    </w:p>
    <w:p w:rsidR="00F54DF6" w:rsidRPr="00DB6C38" w:rsidRDefault="00613984" w:rsidP="00CF15B4">
      <w:pPr>
        <w:spacing w:before="120"/>
        <w:ind w:firstLine="567"/>
        <w:jc w:val="both"/>
      </w:pPr>
      <w:r w:rsidRPr="00DB6C38">
        <w:t>-</w:t>
      </w:r>
      <w:r w:rsidR="00F54DF6" w:rsidRPr="00DB6C38">
        <w:t xml:space="preserve"> Thay mặt Giám đốc ký các văn bản thuộc lĩnh vực được phân công</w:t>
      </w:r>
      <w:r w:rsidR="003825C2" w:rsidRPr="00DB6C38">
        <w:t xml:space="preserve"> hoặc </w:t>
      </w:r>
      <w:r w:rsidR="00D876FD" w:rsidRPr="00DB6C38">
        <w:rPr>
          <w:shd w:val="clear" w:color="auto" w:fill="FFFF00"/>
        </w:rPr>
        <w:t>ủy quyền</w:t>
      </w:r>
      <w:r w:rsidR="00F54DF6" w:rsidRPr="00DB6C38">
        <w:t>;</w:t>
      </w:r>
    </w:p>
    <w:p w:rsidR="00F54DF6" w:rsidRPr="00DB6C38" w:rsidRDefault="00613984" w:rsidP="00CF15B4">
      <w:pPr>
        <w:spacing w:before="120"/>
        <w:ind w:firstLine="567"/>
        <w:jc w:val="both"/>
      </w:pPr>
      <w:r w:rsidRPr="00DB6C38">
        <w:t>-</w:t>
      </w:r>
      <w:r w:rsidR="00F54DF6" w:rsidRPr="00DB6C38">
        <w:t xml:space="preserve"> Thực hiện các công việc khác do Giám đốc phân công hoặc ủy quyền khi Giám đốc vắng mặt.</w:t>
      </w:r>
    </w:p>
    <w:p w:rsidR="009F4BF2" w:rsidRPr="00DB6C38" w:rsidRDefault="009F4BF2" w:rsidP="00CF15B4">
      <w:pPr>
        <w:widowControl w:val="0"/>
        <w:spacing w:before="120" w:after="120"/>
        <w:ind w:firstLine="567"/>
        <w:jc w:val="both"/>
      </w:pPr>
      <w:r w:rsidRPr="00DB6C38">
        <w:t>2.2</w:t>
      </w:r>
      <w:r w:rsidR="00613984" w:rsidRPr="00DB6C38">
        <w:t>.</w:t>
      </w:r>
      <w:r w:rsidRPr="00DB6C38">
        <w:t xml:space="preserve"> Các phòng trực thuộc</w:t>
      </w:r>
      <w:r w:rsidR="00244A15" w:rsidRPr="00DB6C38">
        <w:t>:</w:t>
      </w:r>
      <w:r w:rsidR="00244A15" w:rsidRPr="00DB6C38">
        <w:rPr>
          <w:b/>
        </w:rPr>
        <w:t xml:space="preserve"> </w:t>
      </w:r>
      <w:r w:rsidR="00244A15" w:rsidRPr="00DB6C38">
        <w:t xml:space="preserve">gồm Văn phòng, Phòng Tài chính </w:t>
      </w:r>
      <w:r w:rsidR="00613984" w:rsidRPr="00DB6C38">
        <w:t>-</w:t>
      </w:r>
      <w:r w:rsidR="00244A15" w:rsidRPr="00DB6C38">
        <w:t xml:space="preserve"> Kế hoạch, Phòng Kỹ thuật </w:t>
      </w:r>
      <w:r w:rsidR="00613984" w:rsidRPr="00DB6C38">
        <w:t>-</w:t>
      </w:r>
      <w:r w:rsidR="0057153E" w:rsidRPr="00DB6C38">
        <w:t xml:space="preserve"> Thẩm định và </w:t>
      </w:r>
      <w:r w:rsidR="00244A15" w:rsidRPr="00DB6C38">
        <w:t>02 Phòng Quản lý và Điều hành dự án</w:t>
      </w:r>
      <w:r w:rsidR="001B4EA9" w:rsidRPr="00DB6C38">
        <w:t xml:space="preserve">; trong đó 02 Phòng Quản lý và Điều hành dự án được cơ cấu tổ chức lại từ Phòng Quản lý và Điều hành dự án </w:t>
      </w:r>
      <w:r w:rsidR="00F06581" w:rsidRPr="00DB6C38">
        <w:t xml:space="preserve">(cũ) </w:t>
      </w:r>
      <w:r w:rsidR="001B4EA9" w:rsidRPr="00DB6C38">
        <w:t>với lý do:</w:t>
      </w:r>
    </w:p>
    <w:p w:rsidR="00225960" w:rsidRPr="00DB6C38" w:rsidRDefault="00225960" w:rsidP="00CF15B4">
      <w:pPr>
        <w:widowControl w:val="0"/>
        <w:spacing w:before="120" w:after="120"/>
        <w:ind w:firstLine="567"/>
        <w:jc w:val="both"/>
        <w:rPr>
          <w:lang w:val="vi-VN"/>
        </w:rPr>
      </w:pPr>
      <w:r w:rsidRPr="00DB6C38">
        <w:t xml:space="preserve">Phòng Quản lý và Điều hành dự án </w:t>
      </w:r>
      <w:r w:rsidR="00C42B8F" w:rsidRPr="00DB6C38">
        <w:t>(cũ)</w:t>
      </w:r>
      <w:r w:rsidR="009F0A86" w:rsidRPr="00DB6C38">
        <w:t xml:space="preserve"> có 16 nhân sự, </w:t>
      </w:r>
      <w:r w:rsidR="009F0A86" w:rsidRPr="00DB6C38">
        <w:rPr>
          <w:lang w:val="vi-VN"/>
        </w:rPr>
        <w:t xml:space="preserve">có Trưởng phòng và 02 </w:t>
      </w:r>
      <w:r w:rsidR="00C42B8F" w:rsidRPr="00DB6C38">
        <w:rPr>
          <w:lang w:val="vi-VN"/>
        </w:rPr>
        <w:t>Phó Trưởng phòng, thực hiện</w:t>
      </w:r>
      <w:r w:rsidR="00C42B8F" w:rsidRPr="00DB6C38">
        <w:t xml:space="preserve"> </w:t>
      </w:r>
      <w:r w:rsidR="009F0A86" w:rsidRPr="00DB6C38">
        <w:rPr>
          <w:lang w:val="vi-VN"/>
        </w:rPr>
        <w:t xml:space="preserve">nhiệm vụ quản lý điều hành dự án </w:t>
      </w:r>
      <w:r w:rsidR="00C42B8F" w:rsidRPr="00DB6C38">
        <w:t xml:space="preserve">các dự án </w:t>
      </w:r>
      <w:r w:rsidR="009F0A86" w:rsidRPr="00DB6C38">
        <w:rPr>
          <w:lang w:val="vi-VN"/>
        </w:rPr>
        <w:t xml:space="preserve">nông nghiệp và phát triển nông thôn; bên cạnh còn thực hiện nhiệm vụ quản lý điều hành </w:t>
      </w:r>
      <w:r w:rsidR="00C42B8F" w:rsidRPr="00DB6C38">
        <w:t xml:space="preserve">dự án </w:t>
      </w:r>
      <w:r w:rsidR="009F0A86" w:rsidRPr="00DB6C38">
        <w:rPr>
          <w:lang w:val="vi-VN"/>
        </w:rPr>
        <w:t>các loại dự án khác, số lượng nhân sự của phòng khá đông nên việc điều hành, phân công công việc, kiểm tra, đôn đốc của lãnh đạo phòng đôi lúc chưa được đầy đủ, bao quát</w:t>
      </w:r>
      <w:r w:rsidR="00F856E1" w:rsidRPr="00DB6C38">
        <w:t xml:space="preserve"> và chưa mang tính chuyên môn hóa theo loại công trình</w:t>
      </w:r>
      <w:r w:rsidR="009F0A86" w:rsidRPr="00DB6C38">
        <w:rPr>
          <w:lang w:val="vi-VN"/>
        </w:rPr>
        <w:t xml:space="preserve">. Vì </w:t>
      </w:r>
      <w:r w:rsidR="009F0A86" w:rsidRPr="00DB6C38">
        <w:rPr>
          <w:lang w:val="vi-VN"/>
        </w:rPr>
        <w:lastRenderedPageBreak/>
        <w:t xml:space="preserve">vậy, việc </w:t>
      </w:r>
      <w:r w:rsidRPr="00DB6C38">
        <w:t xml:space="preserve">cơ cấu tổ chức lại </w:t>
      </w:r>
      <w:r w:rsidR="00F856E1" w:rsidRPr="00DB6C38">
        <w:t xml:space="preserve">Phòng Quản lý và Điều hành dự án </w:t>
      </w:r>
      <w:r w:rsidRPr="00DB6C38">
        <w:t>thành Ph</w:t>
      </w:r>
      <w:r w:rsidR="00AC1111" w:rsidRPr="00DB6C38">
        <w:t xml:space="preserve">òng Quản lý và Điều hành dự án </w:t>
      </w:r>
      <w:r w:rsidR="00AC1111" w:rsidRPr="00DB6C38">
        <w:rPr>
          <w:shd w:val="clear" w:color="auto" w:fill="FFFF00"/>
        </w:rPr>
        <w:t>công trình thủy</w:t>
      </w:r>
      <w:r w:rsidR="00AC1111" w:rsidRPr="00DB6C38">
        <w:t xml:space="preserve"> </w:t>
      </w:r>
      <w:r w:rsidRPr="00DB6C38">
        <w:t>(phụ trách các công trình nông nghiệp và phát triển nông thôn) và Ph</w:t>
      </w:r>
      <w:r w:rsidR="00AC1111" w:rsidRPr="00DB6C38">
        <w:t xml:space="preserve">òng Quản lý và Điều hành dự án </w:t>
      </w:r>
      <w:r w:rsidR="00AC1111" w:rsidRPr="00DB6C38">
        <w:rPr>
          <w:shd w:val="clear" w:color="auto" w:fill="FFFF00"/>
        </w:rPr>
        <w:t>hạ tầng kỹ thuật tổng hợp</w:t>
      </w:r>
      <w:r w:rsidRPr="00DB6C38">
        <w:t xml:space="preserve"> (phụ trách các công trình dân dụng, giao thông, hạ tầng kỹ thuật và các loại công trình khác) </w:t>
      </w:r>
      <w:r w:rsidR="00F856E1" w:rsidRPr="00DB6C38">
        <w:t xml:space="preserve">là hết sức cần thiết, </w:t>
      </w:r>
      <w:r w:rsidRPr="00DB6C38">
        <w:t xml:space="preserve">nhằm </w:t>
      </w:r>
      <w:r w:rsidR="009F0A86" w:rsidRPr="00DB6C38">
        <w:rPr>
          <w:lang w:val="vi-VN"/>
        </w:rPr>
        <w:t xml:space="preserve">thuận lợi trong công tác quản lý điều hành, </w:t>
      </w:r>
      <w:r w:rsidRPr="00DB6C38">
        <w:t xml:space="preserve">đẩy mạnh chuyên môn hóa, phát huy tối đa nguồn nhân lực, nâng cao hiệu quả hoạt động quản lý </w:t>
      </w:r>
      <w:r w:rsidR="00F856E1" w:rsidRPr="00DB6C38">
        <w:t xml:space="preserve">điều hành </w:t>
      </w:r>
      <w:r w:rsidRPr="00DB6C38">
        <w:t>dự án.</w:t>
      </w:r>
    </w:p>
    <w:p w:rsidR="009F4BF2" w:rsidRPr="00DB6C38" w:rsidRDefault="009F4BF2" w:rsidP="00CF15B4">
      <w:pPr>
        <w:widowControl w:val="0"/>
        <w:spacing w:before="120" w:after="120"/>
        <w:ind w:firstLine="567"/>
        <w:jc w:val="both"/>
      </w:pPr>
      <w:r w:rsidRPr="00DB6C38">
        <w:t>a) Văn phòng</w:t>
      </w:r>
    </w:p>
    <w:p w:rsidR="00C51D04" w:rsidRPr="00DB6C38" w:rsidRDefault="00C51D04" w:rsidP="00CF15B4">
      <w:pPr>
        <w:spacing w:before="120"/>
        <w:ind w:firstLine="567"/>
        <w:jc w:val="both"/>
      </w:pPr>
      <w:r w:rsidRPr="00DB6C38">
        <w:t>Chủ trì, phối hợp với các phòng liên quan thực hiện các nhiệm vụ:</w:t>
      </w:r>
    </w:p>
    <w:p w:rsidR="001A06A6" w:rsidRPr="00DB6C38" w:rsidRDefault="00C51D04" w:rsidP="00CF15B4">
      <w:pPr>
        <w:spacing w:before="120"/>
        <w:ind w:firstLine="567"/>
        <w:jc w:val="both"/>
      </w:pPr>
      <w:r w:rsidRPr="00DB6C38">
        <w:t>- Thực h</w:t>
      </w:r>
      <w:r w:rsidR="001A06A6" w:rsidRPr="00DB6C38">
        <w:t xml:space="preserve">iện nhiệm vụ hành chính văn phòng, bảo vệ chính trị nội bộ, công nghệ thông tin, truyền thông, quản trị công sở, pháp chế, </w:t>
      </w:r>
      <w:r w:rsidRPr="00DB6C38">
        <w:t>văn thư, lưu trữ</w:t>
      </w:r>
      <w:r w:rsidR="00586A92" w:rsidRPr="00DB6C38">
        <w:t>;</w:t>
      </w:r>
      <w:r w:rsidR="001A06A6" w:rsidRPr="00DB6C38">
        <w:t xml:space="preserve"> hỗ trợ phục vụ; tổ chức bộ máy, quản lý nguồn nhân lực của đơn vị;</w:t>
      </w:r>
    </w:p>
    <w:p w:rsidR="00C51D04" w:rsidRPr="00DB6C38" w:rsidRDefault="00C51D04" w:rsidP="00CF15B4">
      <w:pPr>
        <w:spacing w:before="120"/>
        <w:ind w:firstLine="567"/>
        <w:jc w:val="both"/>
      </w:pPr>
      <w:r w:rsidRPr="00DB6C38">
        <w:t>- Theo dõi, kiểm tra, đôn đốc việc thực hiện quy chế làm việc của đơn vị; việc sử dụng, bảo quản tài sản, trang thiết bị phục vụ hoạt động của đơn vị;</w:t>
      </w:r>
    </w:p>
    <w:p w:rsidR="00C51D04" w:rsidRPr="00DB6C38" w:rsidRDefault="00C51D04" w:rsidP="00CF15B4">
      <w:pPr>
        <w:spacing w:before="120"/>
        <w:ind w:firstLine="567"/>
        <w:jc w:val="both"/>
        <w:rPr>
          <w:spacing w:val="-2"/>
        </w:rPr>
      </w:pPr>
      <w:r w:rsidRPr="00DB6C38">
        <w:rPr>
          <w:spacing w:val="-2"/>
        </w:rPr>
        <w:t>- Phối hợp với các phòng tham mưu cho Giám đốc quyết định bổ nhiệm giám đốc dự án, thành lập Tổ quản lý điều hành dự án, thành lập các tổ chuyên gia, các hội đồng,…theo yêu cầu quản lý của đơn vị;</w:t>
      </w:r>
    </w:p>
    <w:p w:rsidR="00C51D04" w:rsidRPr="00DB6C38" w:rsidRDefault="00C51D04" w:rsidP="00CF15B4">
      <w:pPr>
        <w:spacing w:before="120"/>
        <w:ind w:firstLine="567"/>
        <w:jc w:val="both"/>
      </w:pPr>
      <w:r w:rsidRPr="00DB6C38">
        <w:t xml:space="preserve">- Tham gia quản lý điều hành dự án đầu tư và là thành viên các tổ tư vấn, hội đồng chuyên môn của đơn vị; </w:t>
      </w:r>
    </w:p>
    <w:p w:rsidR="00C51D04" w:rsidRPr="00DB6C38" w:rsidRDefault="00C51D04" w:rsidP="00CF15B4">
      <w:pPr>
        <w:spacing w:before="120"/>
        <w:ind w:firstLine="567"/>
        <w:jc w:val="both"/>
      </w:pPr>
      <w:r w:rsidRPr="00DB6C38">
        <w:t xml:space="preserve">- Tổng hợp, tham mưu lập báo cáo </w:t>
      </w:r>
      <w:r w:rsidR="00D83B97" w:rsidRPr="00DB6C38">
        <w:t xml:space="preserve">đột xuất, </w:t>
      </w:r>
      <w:r w:rsidRPr="00DB6C38">
        <w:t>định kỳ</w:t>
      </w:r>
      <w:r w:rsidR="00D83B97" w:rsidRPr="00DB6C38">
        <w:t xml:space="preserve"> các nội dung liên quan đến lĩnh vực được phân công đảm nhiệm</w:t>
      </w:r>
      <w:r w:rsidRPr="00DB6C38">
        <w:t>;</w:t>
      </w:r>
    </w:p>
    <w:p w:rsidR="00682CBF" w:rsidRPr="00DB6C38" w:rsidRDefault="00C51D04" w:rsidP="00CF15B4">
      <w:pPr>
        <w:spacing w:before="120"/>
        <w:ind w:firstLine="567"/>
        <w:jc w:val="both"/>
      </w:pPr>
      <w:r w:rsidRPr="00DB6C38">
        <w:t>- Thực hiện các nhiệm vụ khác do Giám đốc giao.</w:t>
      </w:r>
    </w:p>
    <w:p w:rsidR="009F4BF2" w:rsidRPr="00DB6C38" w:rsidRDefault="009F4BF2" w:rsidP="00CF15B4">
      <w:pPr>
        <w:widowControl w:val="0"/>
        <w:spacing w:before="120" w:after="120"/>
        <w:ind w:firstLine="567"/>
        <w:jc w:val="both"/>
      </w:pPr>
      <w:r w:rsidRPr="00DB6C38">
        <w:t xml:space="preserve">b) Phòng Tài chính </w:t>
      </w:r>
      <w:r w:rsidR="00613984" w:rsidRPr="00DB6C38">
        <w:t>-</w:t>
      </w:r>
      <w:r w:rsidRPr="00DB6C38">
        <w:t xml:space="preserve"> Kế hoạch</w:t>
      </w:r>
    </w:p>
    <w:p w:rsidR="00D132FD" w:rsidRPr="00DB6C38" w:rsidRDefault="00D132FD" w:rsidP="00CF15B4">
      <w:pPr>
        <w:spacing w:before="120"/>
        <w:ind w:firstLine="567"/>
        <w:jc w:val="both"/>
      </w:pPr>
      <w:r w:rsidRPr="00DB6C38">
        <w:t>Chủ trì phối hợp với các phòng liên quan thực hiện các nhiệm vụ:</w:t>
      </w:r>
    </w:p>
    <w:p w:rsidR="00D132FD" w:rsidRPr="00DB6C38" w:rsidRDefault="00D132FD" w:rsidP="00CF15B4">
      <w:pPr>
        <w:spacing w:before="120"/>
        <w:ind w:firstLine="567"/>
        <w:jc w:val="both"/>
      </w:pPr>
      <w:r w:rsidRPr="00DB6C38">
        <w:t>- Lập kế hoạch thực hiện, giải ngân vốn đầu tư hằng năm, kế hoạch 5 năm và dài hạn đảm bảo thực hiện nội dung dự án đầu tư đúng tiến độ phê duyệt;</w:t>
      </w:r>
      <w:r w:rsidR="00BC602E" w:rsidRPr="00DB6C38">
        <w:t xml:space="preserve"> quản lý chi phí đầu tư xây dựng;</w:t>
      </w:r>
    </w:p>
    <w:p w:rsidR="00D132FD" w:rsidRPr="00DB6C38" w:rsidRDefault="00D132FD" w:rsidP="00CF15B4">
      <w:pPr>
        <w:spacing w:before="120"/>
        <w:ind w:firstLine="567"/>
        <w:jc w:val="both"/>
      </w:pPr>
      <w:r w:rsidRPr="00DB6C38">
        <w:t xml:space="preserve">- </w:t>
      </w:r>
      <w:r w:rsidRPr="00DB6C38">
        <w:rPr>
          <w:spacing w:val="-2"/>
        </w:rPr>
        <w:t xml:space="preserve">Tổ chức lập, trình phê duyệt kế hoạch </w:t>
      </w:r>
      <w:r w:rsidR="009D02E5" w:rsidRPr="00DB6C38">
        <w:rPr>
          <w:spacing w:val="-2"/>
        </w:rPr>
        <w:t xml:space="preserve">tổng thể </w:t>
      </w:r>
      <w:r w:rsidRPr="00DB6C38">
        <w:rPr>
          <w:spacing w:val="-2"/>
        </w:rPr>
        <w:t>lựa chọn nhà thầu</w:t>
      </w:r>
      <w:r w:rsidR="009D02E5" w:rsidRPr="00DB6C38">
        <w:rPr>
          <w:spacing w:val="-2"/>
        </w:rPr>
        <w:t>, kế hoạch lựa chọn nhà thầu</w:t>
      </w:r>
      <w:r w:rsidR="00C67476" w:rsidRPr="00DB6C38">
        <w:rPr>
          <w:spacing w:val="-2"/>
          <w:lang w:val="vi-VN"/>
        </w:rPr>
        <w:t xml:space="preserve"> chi tiết</w:t>
      </w:r>
      <w:r w:rsidRPr="00DB6C38">
        <w:rPr>
          <w:spacing w:val="-2"/>
        </w:rPr>
        <w:t>; tổ chức lựa chọn nhà thầu; thương thảo hoàn thiện, ký kết hợp đồng,</w:t>
      </w:r>
      <w:r w:rsidR="00C67476" w:rsidRPr="00DB6C38">
        <w:rPr>
          <w:spacing w:val="-2"/>
          <w:lang w:val="vi-VN"/>
        </w:rPr>
        <w:t xml:space="preserve"> tham mưu xây dựng hợp đồng (thương thảo hợp đồng, hoàn thiện hợp đồng, ký kết hợp đồng)</w:t>
      </w:r>
      <w:r w:rsidRPr="00DB6C38">
        <w:t>;</w:t>
      </w:r>
    </w:p>
    <w:p w:rsidR="00D132FD" w:rsidRPr="00DB6C38" w:rsidRDefault="00D132FD" w:rsidP="00CF15B4">
      <w:pPr>
        <w:spacing w:before="120"/>
        <w:ind w:firstLine="567"/>
        <w:jc w:val="both"/>
      </w:pPr>
      <w:r w:rsidRPr="00DB6C38">
        <w:t xml:space="preserve">- Lập kế hoạch và </w:t>
      </w:r>
      <w:r w:rsidR="009C281B" w:rsidRPr="00DB6C38">
        <w:t>thực hiện thanh toán</w:t>
      </w:r>
      <w:r w:rsidRPr="00DB6C38">
        <w:t>, quyết toán, quản lý rủi ro lĩnh vực tài chính dự án đầu tư;</w:t>
      </w:r>
    </w:p>
    <w:p w:rsidR="00D132FD" w:rsidRPr="00DB6C38" w:rsidRDefault="00D132FD" w:rsidP="00CF15B4">
      <w:pPr>
        <w:spacing w:before="120"/>
        <w:ind w:firstLine="567"/>
        <w:jc w:val="both"/>
        <w:rPr>
          <w:spacing w:val="-4"/>
        </w:rPr>
      </w:pPr>
      <w:r w:rsidRPr="00DB6C38">
        <w:rPr>
          <w:spacing w:val="-4"/>
        </w:rPr>
        <w:t xml:space="preserve">- Lập kế hoạch </w:t>
      </w:r>
      <w:r w:rsidR="00C67476" w:rsidRPr="00DB6C38">
        <w:rPr>
          <w:spacing w:val="-4"/>
        </w:rPr>
        <w:t>và thực hiện quản lý tài chính</w:t>
      </w:r>
      <w:r w:rsidRPr="00DB6C38">
        <w:rPr>
          <w:spacing w:val="-4"/>
        </w:rPr>
        <w:t>, thu, chi của đơn vị</w:t>
      </w:r>
      <w:r w:rsidR="00C67476" w:rsidRPr="00DB6C38">
        <w:rPr>
          <w:spacing w:val="-4"/>
          <w:lang w:val="vi-VN"/>
        </w:rPr>
        <w:t>, ph</w:t>
      </w:r>
      <w:r w:rsidR="0052719D" w:rsidRPr="00DB6C38">
        <w:rPr>
          <w:spacing w:val="-4"/>
          <w:lang w:val="vi-VN"/>
        </w:rPr>
        <w:t>ối hợp với Văn phòng để quản lý</w:t>
      </w:r>
      <w:r w:rsidR="0052719D" w:rsidRPr="00DB6C38">
        <w:rPr>
          <w:spacing w:val="-4"/>
        </w:rPr>
        <w:t xml:space="preserve">, </w:t>
      </w:r>
      <w:r w:rsidR="00C67476" w:rsidRPr="00DB6C38">
        <w:rPr>
          <w:spacing w:val="-4"/>
          <w:lang w:val="vi-VN"/>
        </w:rPr>
        <w:t>theo dõi tài sản</w:t>
      </w:r>
      <w:r w:rsidR="0052719D" w:rsidRPr="00DB6C38">
        <w:rPr>
          <w:spacing w:val="-4"/>
        </w:rPr>
        <w:t xml:space="preserve"> của đơn vị</w:t>
      </w:r>
      <w:r w:rsidRPr="00DB6C38">
        <w:rPr>
          <w:spacing w:val="-4"/>
        </w:rPr>
        <w:t>;</w:t>
      </w:r>
    </w:p>
    <w:p w:rsidR="00321063" w:rsidRPr="00DB6C38" w:rsidRDefault="00321063" w:rsidP="00CF15B4">
      <w:pPr>
        <w:spacing w:before="120"/>
        <w:ind w:firstLine="567"/>
        <w:jc w:val="both"/>
        <w:rPr>
          <w:spacing w:val="-4"/>
        </w:rPr>
      </w:pPr>
      <w:r w:rsidRPr="00DB6C38">
        <w:rPr>
          <w:spacing w:val="-4"/>
          <w:shd w:val="clear" w:color="auto" w:fill="FFFF00"/>
        </w:rPr>
        <w:t>- Theo dõi, điều hành việc quản lý hợp đồng của Tổ QLDA;</w:t>
      </w:r>
    </w:p>
    <w:p w:rsidR="00D132FD" w:rsidRPr="00DB6C38" w:rsidRDefault="00D132FD" w:rsidP="00CF15B4">
      <w:pPr>
        <w:spacing w:before="120"/>
        <w:ind w:firstLine="567"/>
        <w:jc w:val="both"/>
      </w:pPr>
      <w:r w:rsidRPr="00DB6C38">
        <w:t>- Quản lý, giám sát thực hiện quy chế chi tiêu nội bộ;</w:t>
      </w:r>
    </w:p>
    <w:p w:rsidR="00D132FD" w:rsidRPr="00DB6C38" w:rsidRDefault="00D132FD" w:rsidP="00CF15B4">
      <w:pPr>
        <w:spacing w:before="120"/>
        <w:ind w:firstLine="567"/>
        <w:jc w:val="both"/>
      </w:pPr>
      <w:r w:rsidRPr="00DB6C38">
        <w:lastRenderedPageBreak/>
        <w:t>- Thực hiện các báo cáo thuộc lĩnh vực được giao phụ trách bao gồm: công tác</w:t>
      </w:r>
      <w:r w:rsidR="005D6806" w:rsidRPr="00DB6C38">
        <w:t xml:space="preserve"> lựa chọn nhà thầu</w:t>
      </w:r>
      <w:r w:rsidRPr="00DB6C38">
        <w:t>, kết quả thực hiện, giải ngân vốn đầu tư các dự án,... cho các cơ quan quản lý cấp trên;</w:t>
      </w:r>
    </w:p>
    <w:p w:rsidR="00D132FD" w:rsidRPr="00DB6C38" w:rsidRDefault="00D132FD" w:rsidP="00CF15B4">
      <w:pPr>
        <w:spacing w:before="120"/>
        <w:ind w:firstLine="567"/>
        <w:jc w:val="both"/>
      </w:pPr>
      <w:r w:rsidRPr="00DB6C38">
        <w:t xml:space="preserve">- </w:t>
      </w:r>
      <w:r w:rsidR="00C25371" w:rsidRPr="00DB6C38">
        <w:t xml:space="preserve">Thực hiện các thủ tục </w:t>
      </w:r>
      <w:r w:rsidR="00BA18D7" w:rsidRPr="00DB6C38">
        <w:t>mở</w:t>
      </w:r>
      <w:r w:rsidR="00C25371" w:rsidRPr="00DB6C38">
        <w:rPr>
          <w:lang w:val="vi-VN"/>
        </w:rPr>
        <w:t>/đóng</w:t>
      </w:r>
      <w:r w:rsidRPr="00DB6C38">
        <w:t xml:space="preserve"> dự án</w:t>
      </w:r>
      <w:r w:rsidR="00BA18D7" w:rsidRPr="00DB6C38">
        <w:t xml:space="preserve"> đầu tư xây dựng</w:t>
      </w:r>
      <w:r w:rsidRPr="00DB6C38">
        <w:t>;</w:t>
      </w:r>
    </w:p>
    <w:p w:rsidR="00D132FD" w:rsidRPr="00DB6C38" w:rsidRDefault="00D132FD" w:rsidP="00CF15B4">
      <w:pPr>
        <w:spacing w:before="120"/>
        <w:ind w:firstLine="567"/>
        <w:jc w:val="both"/>
      </w:pPr>
      <w:r w:rsidRPr="00DB6C38">
        <w:t>- Tham gia quản lý điều hành dự án đầu tư và là thành viên các tổ tư vấn, hội đồng chuyên môn của đơn vị;</w:t>
      </w:r>
    </w:p>
    <w:p w:rsidR="005F09EA" w:rsidRPr="00DB6C38" w:rsidRDefault="00D132FD" w:rsidP="00CF15B4">
      <w:pPr>
        <w:spacing w:before="120"/>
        <w:ind w:firstLine="567"/>
        <w:jc w:val="both"/>
      </w:pPr>
      <w:r w:rsidRPr="00DB6C38">
        <w:t>- Thực hiện các nhiệm vụ khác do Giám đốc giao.</w:t>
      </w:r>
    </w:p>
    <w:p w:rsidR="009F4BF2" w:rsidRPr="00DB6C38" w:rsidRDefault="009F4BF2" w:rsidP="00CF15B4">
      <w:pPr>
        <w:widowControl w:val="0"/>
        <w:spacing w:before="120" w:after="120"/>
        <w:ind w:firstLine="567"/>
        <w:jc w:val="both"/>
        <w:rPr>
          <w:b/>
        </w:rPr>
      </w:pPr>
      <w:r w:rsidRPr="00DB6C38">
        <w:t xml:space="preserve">c) Phòng Kỹ thuật </w:t>
      </w:r>
      <w:r w:rsidR="00FA1DD8" w:rsidRPr="00DB6C38">
        <w:t>-</w:t>
      </w:r>
      <w:r w:rsidRPr="00DB6C38">
        <w:t xml:space="preserve"> Thẩm định</w:t>
      </w:r>
    </w:p>
    <w:p w:rsidR="00003D83" w:rsidRPr="00DB6C38" w:rsidRDefault="003D75F6" w:rsidP="00CF15B4">
      <w:pPr>
        <w:spacing w:before="120" w:after="120"/>
        <w:ind w:firstLine="567"/>
        <w:jc w:val="both"/>
      </w:pPr>
      <w:r w:rsidRPr="00DB6C38">
        <w:t xml:space="preserve">Chủ </w:t>
      </w:r>
      <w:r w:rsidR="00D132FD" w:rsidRPr="00DB6C38">
        <w:t>trì, phối hợp với các phòng liên quan thực hiện các nhiệm vụ:</w:t>
      </w:r>
    </w:p>
    <w:p w:rsidR="00003D83" w:rsidRPr="00DB6C38" w:rsidRDefault="00003D83" w:rsidP="00CF15B4">
      <w:pPr>
        <w:spacing w:before="120" w:after="120"/>
        <w:ind w:firstLine="567"/>
        <w:jc w:val="both"/>
      </w:pPr>
      <w:r w:rsidRPr="00DB6C38">
        <w:t>- Thực hiện các chức năng, nhiệm vụ, quyền hạn chủ đầu tư; tham mưu t</w:t>
      </w:r>
      <w:r w:rsidRPr="00DB6C38">
        <w:rPr>
          <w:spacing w:val="-2"/>
        </w:rPr>
        <w:t>rình cấp thẩm quyền giao nhiệm vụ lập báo cáo đề xuất chủ trương đầu tư; tổ chức lập báo cáo đề xuất trình thẩm định, phê duyệt chủ trương đầu tư; tổ chức lập, thẩm định, phê duyệt dự toán, kế hoạch lựa chọn nhà thầu giai đoạn chuẩn bị đầu tư; tổ chức lập, trình thẩm định, phê duyệt dự án đầu tư và phối hợp quản lý hợp đồng trong bước khảo sát, lập dự án và khảo sát, lập thiết kế bản vẽ thi công, dự toán xây dựng công trình;</w:t>
      </w:r>
    </w:p>
    <w:p w:rsidR="00003D83" w:rsidRPr="00DB6C38" w:rsidRDefault="00003D83" w:rsidP="00CF15B4">
      <w:pPr>
        <w:spacing w:before="120" w:after="120"/>
        <w:ind w:firstLine="567"/>
        <w:jc w:val="both"/>
      </w:pPr>
      <w:r w:rsidRPr="00DB6C38">
        <w:t>- Thẩm định và tham mưu phê duyệt nhiệm vụ khảo sát và phương án kỹ thuật khảo sát xây dựng; tổ chức lập trình thẩm định thiết kế bản vẽ thi công - dự toán xây dựng công trình;</w:t>
      </w:r>
    </w:p>
    <w:p w:rsidR="00003D83" w:rsidRPr="00DB6C38" w:rsidRDefault="00003D83" w:rsidP="00CF15B4">
      <w:pPr>
        <w:spacing w:before="120" w:after="120"/>
        <w:ind w:firstLine="567"/>
        <w:jc w:val="both"/>
      </w:pPr>
      <w:r w:rsidRPr="00DB6C38">
        <w:t xml:space="preserve">- Tổ chức thẩm định và tham mưu phê duyệt hồ sơ thiết kế bản vẽ thi công, dự toán xây dựng công trình, giá gói thầu; </w:t>
      </w:r>
      <w:r w:rsidR="005517E7" w:rsidRPr="00DB6C38">
        <w:t>phối hợp quản lý chi phí đầu tư xây dựng;</w:t>
      </w:r>
    </w:p>
    <w:p w:rsidR="00003D83" w:rsidRPr="00DB6C38" w:rsidRDefault="00003D83" w:rsidP="00CF15B4">
      <w:pPr>
        <w:spacing w:before="120" w:after="120"/>
        <w:ind w:firstLine="567"/>
        <w:jc w:val="both"/>
      </w:pPr>
      <w:r w:rsidRPr="00DB6C38">
        <w:t>- Tổ chức thẩm định và tham mưu phê duyệt thiết kế, dự toán xây dựng (phát sinh, điều chỉnh,…) thuộc thẩm quyền của chủ đầu tư; tổ chức lập, thẩm định và tham mưu phê duyệt điều chỉnh cơ cấu tổng mức đầu tư.</w:t>
      </w:r>
    </w:p>
    <w:p w:rsidR="00003D83" w:rsidRPr="00DB6C38" w:rsidRDefault="00003D83" w:rsidP="00CF15B4">
      <w:pPr>
        <w:spacing w:before="120" w:after="120"/>
        <w:ind w:firstLine="567"/>
        <w:jc w:val="both"/>
      </w:pPr>
      <w:r w:rsidRPr="00DB6C38">
        <w:t>- Thẩm định và tham mưu phê duyệt hồ sơ mời thầu, hồ sơ yêu cầu, kết quả đánh giá hồ sơ đề xuất về kỹ thuật, kết quả lựa chọn nhà thầu;</w:t>
      </w:r>
    </w:p>
    <w:p w:rsidR="00003D83" w:rsidRPr="00DB6C38" w:rsidRDefault="00003D83" w:rsidP="00CF15B4">
      <w:pPr>
        <w:spacing w:before="120" w:after="120"/>
        <w:ind w:firstLine="567"/>
        <w:jc w:val="both"/>
        <w:rPr>
          <w:spacing w:val="-4"/>
        </w:rPr>
      </w:pPr>
      <w:r w:rsidRPr="00DB6C38">
        <w:t xml:space="preserve">- </w:t>
      </w:r>
      <w:r w:rsidRPr="00DB6C38">
        <w:rPr>
          <w:spacing w:val="-4"/>
        </w:rPr>
        <w:t>Triển khai dự án đầu tư cho các đối tượng có liên quan; phối hợp với các sở, ngành, địa phương triển khai thực hiện công tác bồi thường, giải phóng mặt bằng, rà phá bom mìn vật nổ và xin cấp các loại giấy phép (PCCC, tài nguyên, xây dựng,…) để thực hiện dự án;</w:t>
      </w:r>
    </w:p>
    <w:p w:rsidR="00003D83" w:rsidRPr="00DB6C38" w:rsidRDefault="00003D83" w:rsidP="00CF15B4">
      <w:pPr>
        <w:spacing w:before="120" w:after="120"/>
        <w:ind w:firstLine="567"/>
        <w:jc w:val="both"/>
      </w:pPr>
      <w:r w:rsidRPr="00DB6C38">
        <w:t xml:space="preserve">- Theo dõi, kiểm tra, giám sát, đánh giá dự án đầu tư; </w:t>
      </w:r>
    </w:p>
    <w:p w:rsidR="00003D83" w:rsidRPr="00DB6C38" w:rsidRDefault="00003D83" w:rsidP="00CF15B4">
      <w:pPr>
        <w:spacing w:before="120" w:after="120"/>
        <w:ind w:firstLine="567"/>
        <w:jc w:val="both"/>
      </w:pPr>
      <w:r w:rsidRPr="00DB6C38">
        <w:t>- Thực hiện các báo cáo thuộc lĩnh vực được giao phụ trách cho cơ quan quản lý cấp trên, bao gồm: báo cáo giám sát và đánh giá đầu tư,…;</w:t>
      </w:r>
    </w:p>
    <w:p w:rsidR="00003D83" w:rsidRPr="00DB6C38" w:rsidRDefault="00003D83" w:rsidP="00CF15B4">
      <w:pPr>
        <w:spacing w:before="120" w:after="120"/>
        <w:ind w:firstLine="567"/>
        <w:jc w:val="both"/>
      </w:pPr>
      <w:r w:rsidRPr="00DB6C38">
        <w:t xml:space="preserve">- Trình cấp thẩm quyền phê duyệt các điều chỉnh, bổ sung, thay đổi chủ trương đầu tư, nội dung dự án đầu tư, thiết kế, bản vẽ thi công và dự toán xây dựng công trình (nếu có); </w:t>
      </w:r>
    </w:p>
    <w:p w:rsidR="00003D83" w:rsidRPr="00DB6C38" w:rsidRDefault="00003D83" w:rsidP="00CF15B4">
      <w:pPr>
        <w:spacing w:before="120" w:after="120"/>
        <w:ind w:firstLine="567"/>
        <w:jc w:val="both"/>
        <w:rPr>
          <w:lang w:val="vi-VN"/>
        </w:rPr>
      </w:pPr>
      <w:r w:rsidRPr="00DB6C38">
        <w:t>- Tham gia quản lý điều hành dự án đầu tư và là thành viên các tổ tư vấn, hội đồng chuyên môn của đơn vị;</w:t>
      </w:r>
    </w:p>
    <w:p w:rsidR="00003D83" w:rsidRPr="00DB6C38" w:rsidRDefault="00003D83" w:rsidP="00CF15B4">
      <w:pPr>
        <w:spacing w:before="120" w:after="120"/>
        <w:ind w:firstLine="567"/>
        <w:jc w:val="both"/>
      </w:pPr>
      <w:r w:rsidRPr="00DB6C38">
        <w:lastRenderedPageBreak/>
        <w:t>- Thực hiện các nhiệm vụ khác do Giám đốc giao.</w:t>
      </w:r>
    </w:p>
    <w:p w:rsidR="009F4BF2" w:rsidRPr="00DB6C38" w:rsidRDefault="009F4BF2" w:rsidP="00CF15B4">
      <w:pPr>
        <w:widowControl w:val="0"/>
        <w:spacing w:before="120" w:after="120"/>
        <w:ind w:firstLine="567"/>
        <w:jc w:val="both"/>
      </w:pPr>
      <w:r w:rsidRPr="00DB6C38">
        <w:t xml:space="preserve">d) </w:t>
      </w:r>
      <w:r w:rsidR="00D86098" w:rsidRPr="00DB6C38">
        <w:t>Phòng</w:t>
      </w:r>
      <w:r w:rsidRPr="00DB6C38">
        <w:t xml:space="preserve"> Quản lý và Điều hành dự án</w:t>
      </w:r>
      <w:r w:rsidR="006866C8" w:rsidRPr="00DB6C38">
        <w:t xml:space="preserve"> </w:t>
      </w:r>
      <w:r w:rsidR="006866C8" w:rsidRPr="00DB6C38">
        <w:rPr>
          <w:shd w:val="clear" w:color="auto" w:fill="FFFF00"/>
        </w:rPr>
        <w:t>công trình thủy</w:t>
      </w:r>
      <w:r w:rsidR="006D5AEC" w:rsidRPr="00DB6C38">
        <w:t xml:space="preserve"> </w:t>
      </w:r>
      <w:r w:rsidR="008F6C3D" w:rsidRPr="00DB6C38">
        <w:t>(phụ trách các công trình nông nghiệp và phát triển nông thôn)</w:t>
      </w:r>
      <w:r w:rsidR="00D86098" w:rsidRPr="00DB6C38">
        <w:t xml:space="preserve"> </w:t>
      </w:r>
    </w:p>
    <w:p w:rsidR="00D132FD" w:rsidRPr="00DB6C38" w:rsidRDefault="00D132FD" w:rsidP="00CF15B4">
      <w:pPr>
        <w:spacing w:before="120"/>
        <w:ind w:firstLine="567"/>
        <w:jc w:val="both"/>
      </w:pPr>
      <w:r w:rsidRPr="00DB6C38">
        <w:t>Chủ trì, phối hợp với các phòng liên quan thực hiện:</w:t>
      </w:r>
    </w:p>
    <w:p w:rsidR="00D132FD" w:rsidRPr="00DB6C38" w:rsidRDefault="00D132FD" w:rsidP="00CF15B4">
      <w:pPr>
        <w:spacing w:before="120"/>
        <w:ind w:firstLine="567"/>
        <w:jc w:val="both"/>
      </w:pPr>
      <w:r w:rsidRPr="00DB6C38">
        <w:t>- Thực hiện tất cả các nội dung quản lý điều hành dự án đầu tư theo quy định; lập kế hoạch, quản lý dự án, giám sát, tiến độ, chi phí, khối lượng, chất lượng, tài nguyên - môi trường xây dựng, an toàn lao động và phòng cháy chữa cháy trong xây dựng, quản lý rủi ro, quản lý hệ thống thông tin công trình;</w:t>
      </w:r>
      <w:r w:rsidR="00822F7A" w:rsidRPr="00DB6C38">
        <w:t xml:space="preserve"> phối hợp quản lý chi phí đầu tư xây dựng</w:t>
      </w:r>
      <w:r w:rsidR="00414076" w:rsidRPr="00DB6C38">
        <w:t>; phối hợp thực hiện công tác chuẩn bị đầu tư</w:t>
      </w:r>
      <w:r w:rsidR="00822F7A" w:rsidRPr="00DB6C38">
        <w:t>;</w:t>
      </w:r>
    </w:p>
    <w:p w:rsidR="00D33DD4" w:rsidRPr="00DB6C38" w:rsidRDefault="00D33DD4" w:rsidP="00CF15B4">
      <w:pPr>
        <w:spacing w:before="120"/>
        <w:ind w:firstLine="567"/>
        <w:jc w:val="both"/>
      </w:pPr>
      <w:r w:rsidRPr="00DB6C38">
        <w:t>- Thực hiện các báo cáo thuộc lĩnh vực được giao phụ trách cho cơ quan quản lý cấp trên, bao gồm: báo cáo tiến độ thực hiện dự án,…;</w:t>
      </w:r>
    </w:p>
    <w:p w:rsidR="00D132FD" w:rsidRPr="00DB6C38" w:rsidRDefault="00D132FD" w:rsidP="00CF15B4">
      <w:pPr>
        <w:spacing w:before="120"/>
        <w:ind w:firstLine="567"/>
        <w:jc w:val="both"/>
      </w:pPr>
      <w:r w:rsidRPr="00DB6C38">
        <w:t>- Giám sát thi công xây dựng công trình theo quy định;</w:t>
      </w:r>
    </w:p>
    <w:p w:rsidR="00D132FD" w:rsidRPr="00DB6C38" w:rsidRDefault="00D132FD" w:rsidP="00CF15B4">
      <w:pPr>
        <w:spacing w:before="120"/>
        <w:ind w:firstLine="567"/>
        <w:jc w:val="both"/>
        <w:rPr>
          <w:spacing w:val="-2"/>
        </w:rPr>
      </w:pPr>
      <w:r w:rsidRPr="00DB6C38">
        <w:t xml:space="preserve">- </w:t>
      </w:r>
      <w:r w:rsidR="00D86098" w:rsidRPr="00DB6C38">
        <w:t xml:space="preserve">Chủ trì, theo dõi, quản lý, điều hành việc phối hợp, </w:t>
      </w:r>
      <w:r w:rsidR="00137127" w:rsidRPr="00DB6C38">
        <w:rPr>
          <w:spacing w:val="-2"/>
        </w:rPr>
        <w:t xml:space="preserve">thực hiện công tác </w:t>
      </w:r>
      <w:r w:rsidR="00414076" w:rsidRPr="00DB6C38">
        <w:rPr>
          <w:spacing w:val="-2"/>
        </w:rPr>
        <w:t>giải phóng mặt bằng</w:t>
      </w:r>
      <w:r w:rsidR="00D86098" w:rsidRPr="00DB6C38">
        <w:rPr>
          <w:spacing w:val="-2"/>
        </w:rPr>
        <w:t xml:space="preserve"> của Tổ QLDA</w:t>
      </w:r>
      <w:r w:rsidR="0060639F" w:rsidRPr="00DB6C38">
        <w:rPr>
          <w:spacing w:val="-2"/>
        </w:rPr>
        <w:t>;</w:t>
      </w:r>
    </w:p>
    <w:p w:rsidR="00D132FD" w:rsidRPr="00DB6C38" w:rsidRDefault="00D132FD" w:rsidP="00CF15B4">
      <w:pPr>
        <w:spacing w:before="120"/>
        <w:ind w:firstLine="567"/>
        <w:jc w:val="both"/>
      </w:pPr>
      <w:r w:rsidRPr="00DB6C38">
        <w:t xml:space="preserve">- Tổ chức nghiệm thu kỹ thuật, nghiệm thu giai đoạn, nghiệm thu công trình hoàn thành và bàn giao đưa công trình vào sử dụng; </w:t>
      </w:r>
    </w:p>
    <w:p w:rsidR="00D132FD" w:rsidRPr="00DB6C38" w:rsidRDefault="00D132FD" w:rsidP="00CF15B4">
      <w:pPr>
        <w:spacing w:before="120"/>
        <w:ind w:firstLine="567"/>
        <w:jc w:val="both"/>
      </w:pPr>
      <w:r w:rsidRPr="00DB6C38">
        <w:t>- Theo dõi công tác bảo hành và nghiệm thu bảo hành;</w:t>
      </w:r>
    </w:p>
    <w:p w:rsidR="00D132FD" w:rsidRPr="00DB6C38" w:rsidRDefault="00D132FD" w:rsidP="00CF15B4">
      <w:pPr>
        <w:spacing w:before="120"/>
        <w:ind w:firstLine="567"/>
        <w:jc w:val="both"/>
      </w:pPr>
      <w:r w:rsidRPr="00DB6C38">
        <w:t>- Thành viên các tổ tư vấn, hội đồng chuyên môn của đơn vị;</w:t>
      </w:r>
    </w:p>
    <w:p w:rsidR="001C46C2" w:rsidRPr="00DB6C38" w:rsidRDefault="00D132FD" w:rsidP="00CF15B4">
      <w:pPr>
        <w:spacing w:before="120" w:after="120"/>
        <w:ind w:firstLine="567"/>
        <w:jc w:val="both"/>
        <w:rPr>
          <w:lang w:val="vi-VN"/>
        </w:rPr>
      </w:pPr>
      <w:r w:rsidRPr="00DB6C38">
        <w:t>- Thực hiện các báo cáo thuộc lĩnh vực được giao phụ trách;</w:t>
      </w:r>
      <w:r w:rsidR="001C46C2" w:rsidRPr="00DB6C38">
        <w:rPr>
          <w:lang w:val="vi-VN"/>
        </w:rPr>
        <w:t xml:space="preserve"> </w:t>
      </w:r>
    </w:p>
    <w:p w:rsidR="005F09EA" w:rsidRPr="00DB6C38" w:rsidRDefault="00D132FD" w:rsidP="00CF15B4">
      <w:pPr>
        <w:spacing w:before="120"/>
        <w:ind w:firstLine="567"/>
        <w:jc w:val="both"/>
      </w:pPr>
      <w:r w:rsidRPr="00DB6C38">
        <w:t>- Thực hiện các nhiệm vụ khác do Giám đốc giao.</w:t>
      </w:r>
    </w:p>
    <w:p w:rsidR="00BB46C5" w:rsidRPr="00DB6C38" w:rsidRDefault="00BB46C5" w:rsidP="00CF15B4">
      <w:pPr>
        <w:widowControl w:val="0"/>
        <w:spacing w:before="120" w:after="120"/>
        <w:ind w:firstLine="567"/>
        <w:jc w:val="both"/>
      </w:pPr>
      <w:r w:rsidRPr="00DB6C38">
        <w:t xml:space="preserve">đ) Phòng Quản lý và Điều hành dự án </w:t>
      </w:r>
      <w:r w:rsidRPr="00DB6C38">
        <w:rPr>
          <w:shd w:val="clear" w:color="auto" w:fill="FFFF00"/>
        </w:rPr>
        <w:t>hạ tầng kỹ thuật tổng hợp</w:t>
      </w:r>
      <w:r w:rsidRPr="00DB6C38">
        <w:t xml:space="preserve"> (phụ trách các công trình dân dụng, giao thông, hạ tầng kỹ thuật và các loại công trình khác)</w:t>
      </w:r>
    </w:p>
    <w:p w:rsidR="00663186" w:rsidRPr="00DB6C38" w:rsidRDefault="00663186" w:rsidP="00CF15B4">
      <w:pPr>
        <w:spacing w:before="120"/>
        <w:ind w:firstLine="567"/>
        <w:jc w:val="both"/>
      </w:pPr>
      <w:r w:rsidRPr="00DB6C38">
        <w:t>Chủ trì, phối hợp với các phòng liên quan thực hiện:</w:t>
      </w:r>
    </w:p>
    <w:p w:rsidR="00663186" w:rsidRPr="00DB6C38" w:rsidRDefault="00663186" w:rsidP="00CF15B4">
      <w:pPr>
        <w:spacing w:before="120"/>
        <w:ind w:firstLine="567"/>
        <w:jc w:val="both"/>
      </w:pPr>
      <w:r w:rsidRPr="00DB6C38">
        <w:t>- Thực hiện tất cả các nội dung quản lý điều hành dự án đầu tư theo quy định; lập kế hoạch, quản lý dự án, giám sát, tiến độ, chi phí, khối lượng, chất lượng, tài nguyên - môi trường xây dựng, an toàn lao động và phòng cháy chữa cháy trong xây dựng, quản lý rủi ro, quản lý hệ thống thông tin công trình; phối hợp quản lý chi phí đầu tư xây dựng; phối hợp thực hiện công tác chuẩn bị đầu tư;</w:t>
      </w:r>
    </w:p>
    <w:p w:rsidR="00663186" w:rsidRPr="00DB6C38" w:rsidRDefault="00663186" w:rsidP="00CF15B4">
      <w:pPr>
        <w:spacing w:before="120"/>
        <w:ind w:firstLine="567"/>
        <w:jc w:val="both"/>
      </w:pPr>
      <w:r w:rsidRPr="00DB6C38">
        <w:t>- Thực hiện các báo cáo thuộc lĩnh vực được giao phụ trách cho cơ quan quản lý cấp trên, bao gồm: báo cáo tiến độ thực hiện dự án,…;</w:t>
      </w:r>
    </w:p>
    <w:p w:rsidR="00663186" w:rsidRPr="00DB6C38" w:rsidRDefault="00663186" w:rsidP="00CF15B4">
      <w:pPr>
        <w:spacing w:before="120"/>
        <w:ind w:firstLine="567"/>
        <w:jc w:val="both"/>
      </w:pPr>
      <w:r w:rsidRPr="00DB6C38">
        <w:t>- Giám sát thi công xây dựng công trình theo quy định;</w:t>
      </w:r>
    </w:p>
    <w:p w:rsidR="00663186" w:rsidRPr="00DB6C38" w:rsidRDefault="00663186" w:rsidP="00CF15B4">
      <w:pPr>
        <w:spacing w:before="120"/>
        <w:ind w:firstLine="567"/>
        <w:jc w:val="both"/>
        <w:rPr>
          <w:spacing w:val="-2"/>
        </w:rPr>
      </w:pPr>
      <w:r w:rsidRPr="00DB6C38">
        <w:t xml:space="preserve">- Chủ trì, theo dõi, quản lý, điều hành việc phối hợp, </w:t>
      </w:r>
      <w:r w:rsidRPr="00DB6C38">
        <w:rPr>
          <w:spacing w:val="-2"/>
        </w:rPr>
        <w:t>thực hiện công tác giải phóng mặt bằng của Tổ QLDA;</w:t>
      </w:r>
    </w:p>
    <w:p w:rsidR="00663186" w:rsidRPr="00DB6C38" w:rsidRDefault="00663186" w:rsidP="00CF15B4">
      <w:pPr>
        <w:spacing w:before="120"/>
        <w:ind w:firstLine="567"/>
        <w:jc w:val="both"/>
      </w:pPr>
      <w:r w:rsidRPr="00DB6C38">
        <w:t xml:space="preserve">- Tổ chức nghiệm thu kỹ thuật, nghiệm thu giai đoạn, nghiệm thu công trình hoàn thành và bàn giao đưa công trình vào sử dụng; </w:t>
      </w:r>
    </w:p>
    <w:p w:rsidR="00663186" w:rsidRPr="00DB6C38" w:rsidRDefault="00663186" w:rsidP="00CF15B4">
      <w:pPr>
        <w:spacing w:before="120"/>
        <w:ind w:firstLine="567"/>
        <w:jc w:val="both"/>
      </w:pPr>
      <w:r w:rsidRPr="00DB6C38">
        <w:t>- Theo dõi công tác bảo hành và nghiệm thu bảo hành;</w:t>
      </w:r>
    </w:p>
    <w:p w:rsidR="00663186" w:rsidRPr="00DB6C38" w:rsidRDefault="00663186" w:rsidP="00CF15B4">
      <w:pPr>
        <w:spacing w:before="120"/>
        <w:ind w:firstLine="567"/>
        <w:jc w:val="both"/>
      </w:pPr>
      <w:r w:rsidRPr="00DB6C38">
        <w:t>- Thành viên các tổ tư vấn, hội đồng chuyên môn của đơn vị;</w:t>
      </w:r>
    </w:p>
    <w:p w:rsidR="00663186" w:rsidRPr="00DB6C38" w:rsidRDefault="00663186" w:rsidP="00CF15B4">
      <w:pPr>
        <w:spacing w:before="120" w:after="120"/>
        <w:ind w:firstLine="567"/>
        <w:jc w:val="both"/>
        <w:rPr>
          <w:lang w:val="vi-VN"/>
        </w:rPr>
      </w:pPr>
      <w:r w:rsidRPr="00DB6C38">
        <w:lastRenderedPageBreak/>
        <w:t>- Thực hiện các báo cáo thuộc lĩnh vực được giao phụ trách;</w:t>
      </w:r>
      <w:r w:rsidRPr="00DB6C38">
        <w:rPr>
          <w:lang w:val="vi-VN"/>
        </w:rPr>
        <w:t xml:space="preserve"> </w:t>
      </w:r>
    </w:p>
    <w:p w:rsidR="00BB46C5" w:rsidRPr="00DB6C38" w:rsidRDefault="00663186" w:rsidP="00CF15B4">
      <w:pPr>
        <w:spacing w:before="120"/>
        <w:ind w:firstLine="567"/>
        <w:jc w:val="both"/>
      </w:pPr>
      <w:r w:rsidRPr="00DB6C38">
        <w:t>- Thực hiện các nhiệm vụ khác do Giám đốc giao.</w:t>
      </w:r>
    </w:p>
    <w:p w:rsidR="009F4BF2" w:rsidRPr="00DB6C38" w:rsidRDefault="009F4BF2" w:rsidP="00CF15B4">
      <w:pPr>
        <w:widowControl w:val="0"/>
        <w:spacing w:before="120" w:after="120"/>
        <w:ind w:firstLine="567"/>
        <w:jc w:val="both"/>
        <w:rPr>
          <w:b/>
        </w:rPr>
      </w:pPr>
      <w:r w:rsidRPr="00DB6C38">
        <w:rPr>
          <w:b/>
        </w:rPr>
        <w:t xml:space="preserve">3. Kết quả sắp xếp tổ chức lại bộ máy </w:t>
      </w:r>
    </w:p>
    <w:p w:rsidR="00F329F3" w:rsidRPr="00DB6C38" w:rsidRDefault="00F329F3" w:rsidP="00CF15B4">
      <w:pPr>
        <w:widowControl w:val="0"/>
        <w:spacing w:after="60" w:line="340" w:lineRule="atLeast"/>
        <w:ind w:firstLine="567"/>
        <w:jc w:val="both"/>
        <w:rPr>
          <w:lang w:val="sv-SE"/>
        </w:rPr>
      </w:pPr>
      <w:r w:rsidRPr="00DB6C38">
        <w:t>Sau khi sắp xếp lại</w:t>
      </w:r>
      <w:r w:rsidR="00ED4243" w:rsidRPr="00DB6C38">
        <w:t>, cơ cấu</w:t>
      </w:r>
      <w:r w:rsidR="00FA1DD8" w:rsidRPr="00DB6C38">
        <w:t xml:space="preserve"> tổ chức của </w:t>
      </w:r>
      <w:r w:rsidRPr="00DB6C38">
        <w:t>Ban QLDA gồm Ban Giám đốc và 05 phòng trực thuộc. Cụ thể như sau:</w:t>
      </w:r>
    </w:p>
    <w:p w:rsidR="00F329F3" w:rsidRPr="00DB6C38" w:rsidRDefault="00181A90" w:rsidP="00CF15B4">
      <w:pPr>
        <w:widowControl w:val="0"/>
        <w:spacing w:after="60" w:line="340" w:lineRule="atLeast"/>
        <w:ind w:firstLine="567"/>
        <w:jc w:val="both"/>
        <w:rPr>
          <w:lang w:val="sv-SE"/>
        </w:rPr>
      </w:pPr>
      <w:r w:rsidRPr="00DB6C38">
        <w:rPr>
          <w:lang w:val="sv-SE"/>
        </w:rPr>
        <w:t>-  Ban Giám đốc</w:t>
      </w:r>
      <w:r w:rsidR="00FA1DD8" w:rsidRPr="00DB6C38">
        <w:rPr>
          <w:lang w:val="sv-SE"/>
        </w:rPr>
        <w:t xml:space="preserve"> (Giám đốc, không quá 03 Phó giám đốc)</w:t>
      </w:r>
    </w:p>
    <w:p w:rsidR="00F329F3" w:rsidRPr="00DB6C38" w:rsidRDefault="00F329F3" w:rsidP="00CF15B4">
      <w:pPr>
        <w:widowControl w:val="0"/>
        <w:spacing w:after="60" w:line="340" w:lineRule="atLeast"/>
        <w:ind w:firstLine="567"/>
        <w:jc w:val="both"/>
        <w:rPr>
          <w:lang w:val="sv-SE"/>
        </w:rPr>
      </w:pPr>
      <w:r w:rsidRPr="00DB6C38">
        <w:rPr>
          <w:lang w:val="sv-SE"/>
        </w:rPr>
        <w:t xml:space="preserve">- Các </w:t>
      </w:r>
      <w:r w:rsidR="00FA1DD8" w:rsidRPr="00DB6C38">
        <w:rPr>
          <w:lang w:val="sv-SE"/>
        </w:rPr>
        <w:t>phòng</w:t>
      </w:r>
      <w:r w:rsidRPr="00DB6C38">
        <w:rPr>
          <w:lang w:val="sv-SE"/>
        </w:rPr>
        <w:t xml:space="preserve"> trực thuộc</w:t>
      </w:r>
      <w:r w:rsidR="00FA1DD8" w:rsidRPr="00DB6C38">
        <w:rPr>
          <w:lang w:val="sv-SE"/>
        </w:rPr>
        <w:t xml:space="preserve"> gồm</w:t>
      </w:r>
      <w:r w:rsidRPr="00DB6C38">
        <w:rPr>
          <w:lang w:val="sv-SE"/>
        </w:rPr>
        <w:t xml:space="preserve">: </w:t>
      </w:r>
    </w:p>
    <w:p w:rsidR="00F329F3" w:rsidRPr="00DB6C38" w:rsidRDefault="00F329F3" w:rsidP="00CF15B4">
      <w:pPr>
        <w:tabs>
          <w:tab w:val="left" w:pos="1134"/>
        </w:tabs>
        <w:spacing w:after="60" w:line="340" w:lineRule="atLeast"/>
        <w:ind w:firstLine="567"/>
        <w:jc w:val="both"/>
      </w:pPr>
      <w:r w:rsidRPr="00DB6C38">
        <w:t>+ Văn phòng</w:t>
      </w:r>
      <w:r w:rsidR="00181A90" w:rsidRPr="00DB6C38">
        <w:t>;</w:t>
      </w:r>
    </w:p>
    <w:p w:rsidR="00F329F3" w:rsidRPr="00DB6C38" w:rsidRDefault="00F329F3" w:rsidP="00CF15B4">
      <w:pPr>
        <w:widowControl w:val="0"/>
        <w:spacing w:after="60" w:line="340" w:lineRule="atLeast"/>
        <w:ind w:firstLine="567"/>
        <w:jc w:val="both"/>
        <w:rPr>
          <w:lang w:val="sv-SE"/>
        </w:rPr>
      </w:pPr>
      <w:r w:rsidRPr="00DB6C38">
        <w:rPr>
          <w:spacing w:val="-2"/>
        </w:rPr>
        <w:t xml:space="preserve">+ </w:t>
      </w:r>
      <w:r w:rsidRPr="00DB6C38">
        <w:rPr>
          <w:spacing w:val="-2"/>
          <w:lang w:val="sv-SE"/>
        </w:rPr>
        <w:t xml:space="preserve">Phòng Tài chính </w:t>
      </w:r>
      <w:r w:rsidR="003D75F6" w:rsidRPr="00DB6C38">
        <w:rPr>
          <w:spacing w:val="-2"/>
          <w:lang w:val="sv-SE"/>
        </w:rPr>
        <w:t>-</w:t>
      </w:r>
      <w:r w:rsidRPr="00DB6C38">
        <w:rPr>
          <w:spacing w:val="-2"/>
          <w:lang w:val="sv-SE"/>
        </w:rPr>
        <w:t xml:space="preserve"> Kế hoạch</w:t>
      </w:r>
      <w:r w:rsidR="00181A90" w:rsidRPr="00DB6C38">
        <w:rPr>
          <w:spacing w:val="-2"/>
          <w:lang w:val="sv-SE"/>
        </w:rPr>
        <w:t>;</w:t>
      </w:r>
    </w:p>
    <w:p w:rsidR="00F329F3" w:rsidRPr="00DB6C38" w:rsidRDefault="00F329F3" w:rsidP="00CF15B4">
      <w:pPr>
        <w:tabs>
          <w:tab w:val="left" w:pos="1134"/>
        </w:tabs>
        <w:spacing w:after="60" w:line="340" w:lineRule="atLeast"/>
        <w:ind w:firstLine="567"/>
        <w:jc w:val="both"/>
      </w:pPr>
      <w:r w:rsidRPr="00DB6C38">
        <w:rPr>
          <w:lang w:val="sv-SE"/>
        </w:rPr>
        <w:t xml:space="preserve">+ </w:t>
      </w:r>
      <w:r w:rsidRPr="00DB6C38">
        <w:t xml:space="preserve">Phòng Kỹ thuật </w:t>
      </w:r>
      <w:r w:rsidR="003D75F6" w:rsidRPr="00DB6C38">
        <w:t>-</w:t>
      </w:r>
      <w:r w:rsidRPr="00DB6C38">
        <w:t xml:space="preserve"> Thẩm định</w:t>
      </w:r>
      <w:r w:rsidR="00181A90" w:rsidRPr="00DB6C38">
        <w:t>;</w:t>
      </w:r>
    </w:p>
    <w:p w:rsidR="00F329F3" w:rsidRPr="00DB6C38" w:rsidRDefault="00F329F3" w:rsidP="00CF15B4">
      <w:pPr>
        <w:tabs>
          <w:tab w:val="left" w:pos="1134"/>
        </w:tabs>
        <w:spacing w:after="60" w:line="340" w:lineRule="atLeast"/>
        <w:ind w:firstLine="567"/>
        <w:jc w:val="both"/>
      </w:pPr>
      <w:r w:rsidRPr="00DB6C38">
        <w:t>+ Ph</w:t>
      </w:r>
      <w:r w:rsidR="005E6E76" w:rsidRPr="00DB6C38">
        <w:t xml:space="preserve">òng Quản lý và Điều hành dự án </w:t>
      </w:r>
      <w:r w:rsidR="005E6E76" w:rsidRPr="00DB6C38">
        <w:rPr>
          <w:shd w:val="clear" w:color="auto" w:fill="FFFF00"/>
        </w:rPr>
        <w:t>công trình thủy</w:t>
      </w:r>
      <w:r w:rsidR="00181A90" w:rsidRPr="00DB6C38">
        <w:t>;</w:t>
      </w:r>
    </w:p>
    <w:p w:rsidR="00F329F3" w:rsidRPr="00DB6C38" w:rsidRDefault="00F329F3" w:rsidP="00CF15B4">
      <w:pPr>
        <w:tabs>
          <w:tab w:val="left" w:pos="1134"/>
        </w:tabs>
        <w:spacing w:after="60" w:line="340" w:lineRule="atLeast"/>
        <w:ind w:firstLine="567"/>
        <w:jc w:val="both"/>
        <w:rPr>
          <w:spacing w:val="-4"/>
        </w:rPr>
      </w:pPr>
      <w:r w:rsidRPr="00DB6C38">
        <w:rPr>
          <w:spacing w:val="-4"/>
        </w:rPr>
        <w:t xml:space="preserve">+ Phòng </w:t>
      </w:r>
      <w:r w:rsidR="005E6E76" w:rsidRPr="00DB6C38">
        <w:t xml:space="preserve">Quản lý và Điều hành dự án </w:t>
      </w:r>
      <w:r w:rsidR="005E6E76" w:rsidRPr="00DB6C38">
        <w:rPr>
          <w:shd w:val="clear" w:color="auto" w:fill="FFFF00"/>
        </w:rPr>
        <w:t>hạ tầng kỹ thuật tổng hợp</w:t>
      </w:r>
      <w:r w:rsidR="00181A90" w:rsidRPr="00DB6C38">
        <w:rPr>
          <w:spacing w:val="-4"/>
        </w:rPr>
        <w:t>.</w:t>
      </w:r>
    </w:p>
    <w:p w:rsidR="000E4BBA" w:rsidRPr="00DB6C38" w:rsidRDefault="000E4BBA" w:rsidP="00CF15B4">
      <w:pPr>
        <w:widowControl w:val="0"/>
        <w:spacing w:before="120" w:after="120"/>
        <w:ind w:firstLine="567"/>
        <w:jc w:val="both"/>
        <w:rPr>
          <w:b/>
        </w:rPr>
      </w:pPr>
      <w:r w:rsidRPr="00DB6C38">
        <w:rPr>
          <w:b/>
        </w:rPr>
        <w:t>III. CƠ CHẾ TÀI CHÍNH</w:t>
      </w:r>
    </w:p>
    <w:p w:rsidR="000E4BBA" w:rsidRPr="00DB6C38" w:rsidRDefault="00D132FD" w:rsidP="00CF15B4">
      <w:pPr>
        <w:spacing w:before="120"/>
        <w:ind w:firstLine="567"/>
        <w:jc w:val="both"/>
        <w:rPr>
          <w:lang w:val="pt-BR"/>
        </w:rPr>
      </w:pPr>
      <w:r w:rsidRPr="00DB6C38">
        <w:rPr>
          <w:lang w:val="pt-BR"/>
        </w:rPr>
        <w:t xml:space="preserve">Ban QLDA áp dụng chế độ tài chính theo </w:t>
      </w:r>
      <w:r w:rsidRPr="00DB6C38">
        <w:t>Nghị định số </w:t>
      </w:r>
      <w:hyperlink r:id="rId9" w:tgtFrame="_blank" w:history="1">
        <w:r w:rsidRPr="00DB6C38">
          <w:t>60/2021/NĐ-CP</w:t>
        </w:r>
      </w:hyperlink>
      <w:r w:rsidRPr="00DB6C38">
        <w:t xml:space="preserve"> ngày 21 tháng 6 năm 2021 của Chính phủ quy định cơ chế tự chủ của đơn vị sự nghiệp công lập; </w:t>
      </w:r>
      <w:r w:rsidRPr="00DB6C38">
        <w:rPr>
          <w:lang w:val="pt-BR"/>
        </w:rPr>
        <w:t xml:space="preserve"> </w:t>
      </w:r>
      <w:r w:rsidRPr="00DB6C38">
        <w:t>Quản lý, sử dụng các khoản thu từ hoạt động quản lý dự án theo Thông tư số 108/2021/TT-BTC ngày 08 tháng 12 năm 2021 của Bộ Tài chính;</w:t>
      </w:r>
      <w:r w:rsidRPr="00DB6C38">
        <w:rPr>
          <w:lang w:val="pt-BR"/>
        </w:rPr>
        <w:t xml:space="preserve"> các quy định hiện hành của nhà nước và quy chế chi tiêu nội bộ của Ban QLDA.</w:t>
      </w:r>
    </w:p>
    <w:p w:rsidR="005E4BBE" w:rsidRPr="00DB6C38" w:rsidRDefault="000E4BBA" w:rsidP="00CF15B4">
      <w:pPr>
        <w:widowControl w:val="0"/>
        <w:spacing w:before="120" w:after="120"/>
        <w:ind w:firstLine="567"/>
        <w:jc w:val="both"/>
        <w:rPr>
          <w:b/>
        </w:rPr>
      </w:pPr>
      <w:r w:rsidRPr="00DB6C38">
        <w:rPr>
          <w:b/>
        </w:rPr>
        <w:t>IV</w:t>
      </w:r>
      <w:r w:rsidR="005E4BBE" w:rsidRPr="00DB6C38">
        <w:rPr>
          <w:b/>
        </w:rPr>
        <w:t>. BÁO CÁO GIẢI TRÌNH VỀ VIỆC ĐÁP ỨNG TIÊU CHÍ, ĐIỀU KIỆN THÀNH LẬP ĐƠN VỊ VÀ CÁC PHÒNG TRỰC THUỘC ĐƠN VỊ SAU KHI TỔ CHỨC LẠI</w:t>
      </w:r>
    </w:p>
    <w:p w:rsidR="00EA2FC6" w:rsidRPr="00DB6C38" w:rsidRDefault="00EA2FC6" w:rsidP="00CF15B4">
      <w:pPr>
        <w:widowControl w:val="0"/>
        <w:spacing w:before="120" w:after="120"/>
        <w:ind w:firstLine="567"/>
        <w:jc w:val="both"/>
      </w:pPr>
      <w:r w:rsidRPr="00DB6C38">
        <w:t>Sau khi tổ chức lại, Ban QLDA đáp ứng tiêu chí, điều kiện thành lập đơn vị, mục tiêu, chức năng, nhiệm vụ, đảm bảo số lượng người làm việc tối thiểu theo Đề án thành lập, có trụ sở, nguồn nhân sự và kinh phí hoạt động theo quy định của pháp luật.</w:t>
      </w:r>
    </w:p>
    <w:p w:rsidR="00326B28" w:rsidRPr="00DB6C38" w:rsidRDefault="00326B28" w:rsidP="00CF15B4">
      <w:pPr>
        <w:spacing w:line="340" w:lineRule="atLeast"/>
        <w:ind w:firstLine="567"/>
        <w:jc w:val="both"/>
      </w:pPr>
      <w:r w:rsidRPr="00DB6C38">
        <w:t>Việc sắp xếp, tổ chức lại các phòng trực thuộc Ban QLDA</w:t>
      </w:r>
      <w:r w:rsidR="00216EBB" w:rsidRPr="00DB6C38">
        <w:t xml:space="preserve"> </w:t>
      </w:r>
      <w:r w:rsidRPr="00DB6C38">
        <w:t>đảm bảo đáp ứng tiêu chí tại điểm d khoản 1 Điều 6 Nghị định số 120/2020/NĐ-CP của Chính phủ: Công việc hoặc lĩnh vực do phòng thực hiện phải có từ 02 mảng công tác trở lên và có quy trình quản lý riêng theo yêu cầu của đối tượng quản lý; khối lư</w:t>
      </w:r>
      <w:r w:rsidR="00EA2FC6" w:rsidRPr="00DB6C38">
        <w:t xml:space="preserve">ợng công việc của phòng yêu cầu </w:t>
      </w:r>
      <w:r w:rsidRPr="00DB6C38">
        <w:t xml:space="preserve">bố trí từ 07 người làm việc là viên chức trở lên.   </w:t>
      </w:r>
    </w:p>
    <w:p w:rsidR="004165D6" w:rsidRPr="00DB6C38" w:rsidRDefault="004165D6" w:rsidP="00CF15B4">
      <w:pPr>
        <w:widowControl w:val="0"/>
        <w:spacing w:before="240"/>
        <w:jc w:val="center"/>
        <w:rPr>
          <w:b/>
        </w:rPr>
      </w:pPr>
      <w:r w:rsidRPr="00DB6C38">
        <w:rPr>
          <w:b/>
        </w:rPr>
        <w:t>PHẦN IV</w:t>
      </w:r>
    </w:p>
    <w:p w:rsidR="004165D6" w:rsidRPr="00DB6C38" w:rsidRDefault="004165D6" w:rsidP="00CF15B4">
      <w:pPr>
        <w:widowControl w:val="0"/>
        <w:spacing w:after="240"/>
        <w:jc w:val="center"/>
        <w:rPr>
          <w:b/>
        </w:rPr>
      </w:pPr>
      <w:r w:rsidRPr="00DB6C38">
        <w:rPr>
          <w:b/>
        </w:rPr>
        <w:t>LỘ TRÌNH TRIỂN KHAI VÀ TỔ CHỨC THỰC HIỆN</w:t>
      </w:r>
    </w:p>
    <w:p w:rsidR="008845D0" w:rsidRPr="00DB6C38" w:rsidRDefault="008845D0" w:rsidP="00CF15B4">
      <w:pPr>
        <w:spacing w:before="120" w:after="120"/>
        <w:ind w:firstLine="567"/>
        <w:jc w:val="both"/>
        <w:rPr>
          <w:b/>
        </w:rPr>
      </w:pPr>
      <w:r w:rsidRPr="00DB6C38">
        <w:rPr>
          <w:b/>
        </w:rPr>
        <w:t xml:space="preserve">I. </w:t>
      </w:r>
      <w:r w:rsidR="004165D6" w:rsidRPr="00DB6C38">
        <w:rPr>
          <w:b/>
        </w:rPr>
        <w:t>LỘ TRÌNH TRIỂN KHAI THỰC HIỆN</w:t>
      </w:r>
    </w:p>
    <w:p w:rsidR="004024B6" w:rsidRPr="00DB6C38" w:rsidRDefault="000A6203" w:rsidP="00CF15B4">
      <w:pPr>
        <w:widowControl w:val="0"/>
        <w:spacing w:before="120" w:after="120"/>
        <w:ind w:firstLine="567"/>
        <w:jc w:val="both"/>
        <w:rPr>
          <w:lang w:val="nb-NO"/>
        </w:rPr>
      </w:pPr>
      <w:r w:rsidRPr="00DB6C38">
        <w:rPr>
          <w:lang w:val="nb-NO"/>
        </w:rPr>
        <w:t>Sau khi được Sở Nội vụ thẩm định, được Ủy ban nhân dân tỉnh phê duyệt, Ban QLDA tiến hành triển khai thực hiện trong quý III và quý IV năm 2024 các nội dung sau:</w:t>
      </w:r>
    </w:p>
    <w:p w:rsidR="000A6203" w:rsidRPr="00DB6C38" w:rsidRDefault="00FA1DD8" w:rsidP="00CF15B4">
      <w:pPr>
        <w:spacing w:after="60" w:line="340" w:lineRule="atLeast"/>
        <w:ind w:firstLine="709"/>
        <w:jc w:val="both"/>
        <w:rPr>
          <w:bCs/>
          <w:spacing w:val="-2"/>
          <w:lang w:val="it-IT"/>
        </w:rPr>
      </w:pPr>
      <w:r w:rsidRPr="00DB6C38">
        <w:rPr>
          <w:lang w:val="nb-NO"/>
        </w:rPr>
        <w:lastRenderedPageBreak/>
        <w:t xml:space="preserve">- </w:t>
      </w:r>
      <w:r w:rsidR="00981A6F" w:rsidRPr="00DB6C38">
        <w:rPr>
          <w:lang w:val="nb-NO"/>
        </w:rPr>
        <w:t>Sắp xếp nhân sự các phòng</w:t>
      </w:r>
      <w:r w:rsidR="000A6203" w:rsidRPr="00DB6C38">
        <w:rPr>
          <w:lang w:val="nb-NO"/>
        </w:rPr>
        <w:t xml:space="preserve"> trực thuộc theo đề án được duyệt; </w:t>
      </w:r>
      <w:r w:rsidR="000A6203" w:rsidRPr="00DB6C38">
        <w:rPr>
          <w:bCs/>
          <w:spacing w:val="-2"/>
          <w:lang w:val="it-IT"/>
        </w:rPr>
        <w:t>bổ nh</w:t>
      </w:r>
      <w:r w:rsidR="00981A6F" w:rsidRPr="00DB6C38">
        <w:rPr>
          <w:bCs/>
          <w:spacing w:val="-2"/>
          <w:lang w:val="it-IT"/>
        </w:rPr>
        <w:t>iệm, sắp xếp lãnh đạo các phòng</w:t>
      </w:r>
      <w:r w:rsidR="000A6203" w:rsidRPr="00DB6C38">
        <w:rPr>
          <w:bCs/>
          <w:spacing w:val="-2"/>
          <w:lang w:val="it-IT"/>
        </w:rPr>
        <w:t xml:space="preserve"> tổ chức lại, bổ nhiệm viên chức quản lý một số </w:t>
      </w:r>
      <w:r w:rsidR="00F55D53" w:rsidRPr="00DB6C38">
        <w:rPr>
          <w:bCs/>
          <w:spacing w:val="-2"/>
          <w:lang w:val="it-IT"/>
        </w:rPr>
        <w:t>phòng</w:t>
      </w:r>
      <w:r w:rsidR="00F55D53" w:rsidRPr="00DB6C38">
        <w:rPr>
          <w:bCs/>
          <w:spacing w:val="-2"/>
          <w:shd w:val="clear" w:color="auto" w:fill="FFFF00"/>
          <w:lang w:val="it-IT"/>
        </w:rPr>
        <w:t xml:space="preserve"> </w:t>
      </w:r>
      <w:r w:rsidR="000A6203" w:rsidRPr="00DB6C38">
        <w:rPr>
          <w:bCs/>
          <w:spacing w:val="-2"/>
          <w:lang w:val="it-IT"/>
        </w:rPr>
        <w:t xml:space="preserve">khuyết cấp trưởng, cấp phó; xây dựng kế hoạch tuyển dụng viên chức theo kế hoạch số lượng người làm việc và đề án vị trí việc làm được duyệt. </w:t>
      </w:r>
    </w:p>
    <w:p w:rsidR="000A6203" w:rsidRPr="00DB6C38" w:rsidRDefault="000A6203" w:rsidP="00CF15B4">
      <w:pPr>
        <w:spacing w:after="60" w:line="340" w:lineRule="atLeast"/>
        <w:ind w:firstLine="720"/>
        <w:jc w:val="both"/>
        <w:rPr>
          <w:lang w:val="da-DK"/>
        </w:rPr>
      </w:pPr>
      <w:r w:rsidRPr="00DB6C38">
        <w:rPr>
          <w:lang w:val="da-DK"/>
        </w:rPr>
        <w:t xml:space="preserve">- Xây dựng quy chế tổ chức và hoạt động của </w:t>
      </w:r>
      <w:r w:rsidR="004A1D03" w:rsidRPr="00DB6C38">
        <w:rPr>
          <w:lang w:val="da-DK"/>
        </w:rPr>
        <w:t xml:space="preserve">Ban QLDA </w:t>
      </w:r>
      <w:r w:rsidRPr="00DB6C38">
        <w:rPr>
          <w:lang w:val="da-DK"/>
        </w:rPr>
        <w:t xml:space="preserve">trên cơ sở tổ chức bộ máy được sắp xếp lại theo Đề án được duyệt; </w:t>
      </w:r>
    </w:p>
    <w:p w:rsidR="000A6203" w:rsidRPr="00DB6C38" w:rsidRDefault="000A6203" w:rsidP="00CF15B4">
      <w:pPr>
        <w:spacing w:after="20" w:line="340" w:lineRule="atLeast"/>
        <w:ind w:firstLine="709"/>
        <w:jc w:val="both"/>
        <w:rPr>
          <w:spacing w:val="-2"/>
        </w:rPr>
      </w:pPr>
      <w:r w:rsidRPr="00DB6C38">
        <w:rPr>
          <w:lang w:val="sv-SE"/>
        </w:rPr>
        <w:t xml:space="preserve">- </w:t>
      </w:r>
      <w:r w:rsidR="004A1D03" w:rsidRPr="00DB6C38">
        <w:rPr>
          <w:lang w:val="sv-SE"/>
        </w:rPr>
        <w:t xml:space="preserve">Điều chỉnh </w:t>
      </w:r>
      <w:r w:rsidR="009036FD" w:rsidRPr="00DB6C38">
        <w:rPr>
          <w:lang w:val="sv-SE"/>
        </w:rPr>
        <w:t>Đ</w:t>
      </w:r>
      <w:r w:rsidRPr="00DB6C38">
        <w:rPr>
          <w:lang w:val="sv-SE"/>
        </w:rPr>
        <w:t xml:space="preserve">ề án vị trí việc làm của </w:t>
      </w:r>
      <w:r w:rsidR="004A1D03" w:rsidRPr="00DB6C38">
        <w:rPr>
          <w:lang w:val="sv-SE"/>
        </w:rPr>
        <w:t>Ban QLDA phù hợp với tổ chức bộ máy đã được sắp xếp lại</w:t>
      </w:r>
      <w:r w:rsidRPr="00DB6C38">
        <w:rPr>
          <w:spacing w:val="-2"/>
        </w:rPr>
        <w:t>;</w:t>
      </w:r>
    </w:p>
    <w:p w:rsidR="000A6203" w:rsidRPr="00DB6C38" w:rsidRDefault="000A6203" w:rsidP="00CF15B4">
      <w:pPr>
        <w:spacing w:after="60" w:line="340" w:lineRule="atLeast"/>
        <w:ind w:firstLine="709"/>
        <w:jc w:val="both"/>
        <w:rPr>
          <w:bCs/>
          <w:lang w:val="it-IT"/>
        </w:rPr>
      </w:pPr>
      <w:r w:rsidRPr="00DB6C38">
        <w:rPr>
          <w:bCs/>
          <w:lang w:val="it-IT"/>
        </w:rPr>
        <w:t>- R</w:t>
      </w:r>
      <w:r w:rsidRPr="00DB6C38">
        <w:rPr>
          <w:bCs/>
          <w:sz w:val="26"/>
          <w:szCs w:val="26"/>
          <w:lang w:val="it-IT"/>
        </w:rPr>
        <w:t xml:space="preserve">à </w:t>
      </w:r>
      <w:r w:rsidRPr="00DB6C38">
        <w:rPr>
          <w:bCs/>
          <w:lang w:val="it-IT"/>
        </w:rPr>
        <w:t xml:space="preserve">soát và hoàn thiện cơ cấu tổ chức bộ máy, số </w:t>
      </w:r>
      <w:r w:rsidR="00EF52D1" w:rsidRPr="00DB6C38">
        <w:rPr>
          <w:bCs/>
          <w:lang w:val="it-IT"/>
        </w:rPr>
        <w:t xml:space="preserve">lượng </w:t>
      </w:r>
      <w:r w:rsidRPr="00DB6C38">
        <w:rPr>
          <w:bCs/>
          <w:lang w:val="it-IT"/>
        </w:rPr>
        <w:t>người làm việc theo</w:t>
      </w:r>
      <w:r w:rsidR="00EF52D1" w:rsidRPr="00DB6C38">
        <w:rPr>
          <w:bCs/>
          <w:lang w:val="it-IT"/>
        </w:rPr>
        <w:t xml:space="preserve"> đúng quy định</w:t>
      </w:r>
      <w:r w:rsidRPr="00DB6C38">
        <w:rPr>
          <w:bCs/>
          <w:lang w:val="it-IT"/>
        </w:rPr>
        <w:t>.</w:t>
      </w:r>
    </w:p>
    <w:p w:rsidR="008845D0" w:rsidRPr="00DB6C38" w:rsidRDefault="008845D0" w:rsidP="00CF15B4">
      <w:pPr>
        <w:widowControl w:val="0"/>
        <w:spacing w:before="120" w:after="120"/>
        <w:ind w:firstLine="567"/>
        <w:jc w:val="both"/>
        <w:rPr>
          <w:b/>
          <w:lang w:val="nb-NO"/>
        </w:rPr>
      </w:pPr>
      <w:r w:rsidRPr="00DB6C38">
        <w:rPr>
          <w:b/>
          <w:lang w:val="nb-NO"/>
        </w:rPr>
        <w:t>II. TỔ CHỨC THỰC HIỆN</w:t>
      </w:r>
    </w:p>
    <w:p w:rsidR="003D75F6" w:rsidRPr="00DB6C38" w:rsidRDefault="00743459" w:rsidP="00CF15B4">
      <w:pPr>
        <w:spacing w:before="120" w:after="120" w:line="340" w:lineRule="exact"/>
        <w:ind w:firstLine="567"/>
        <w:jc w:val="both"/>
      </w:pPr>
      <w:r w:rsidRPr="00DB6C38">
        <w:t xml:space="preserve">1. </w:t>
      </w:r>
      <w:r w:rsidR="003D75F6" w:rsidRPr="00DB6C38">
        <w:t>Văn phòng tham mưu triển khai đề án, sắp xếp, bố trí số lượng người làm việc theo đúng cơ cấu tổ chức bộ máy, đảm bảo tiêu chuẩn của từng vị trí việc làm, thực hiện các nhiệm vụ liên quan đảm bảo đúng tiến độ đề án được phê duyệt.</w:t>
      </w:r>
    </w:p>
    <w:p w:rsidR="00F140F2" w:rsidRPr="00DB6C38" w:rsidRDefault="00743459" w:rsidP="00CF15B4">
      <w:pPr>
        <w:spacing w:before="120" w:after="120" w:line="340" w:lineRule="exact"/>
        <w:ind w:firstLine="567"/>
        <w:jc w:val="both"/>
      </w:pPr>
      <w:r w:rsidRPr="00DB6C38">
        <w:t>2.</w:t>
      </w:r>
      <w:r w:rsidR="003D75F6" w:rsidRPr="00DB6C38">
        <w:t xml:space="preserve"> Các phòng trực thuộc phổ biến, quán triệt Đề án đến toàn thể viên chức, người lao động; làm tốt công tác tư tưởng cho viên chức, người lao động trong quá trình thực hiện kiện toàn, sắp xếp lại tổ chức bộ máy của đơn vị.</w:t>
      </w:r>
      <w:r w:rsidR="002E14B9" w:rsidRPr="00DB6C38">
        <w:t xml:space="preserve"> </w:t>
      </w:r>
    </w:p>
    <w:p w:rsidR="00FA1D93" w:rsidRPr="00DB6C38" w:rsidRDefault="00FA1D93" w:rsidP="00CF15B4">
      <w:pPr>
        <w:spacing w:before="120" w:after="360" w:line="340" w:lineRule="exact"/>
        <w:ind w:firstLine="567"/>
        <w:jc w:val="both"/>
      </w:pPr>
      <w:r w:rsidRPr="00DB6C38">
        <w:t xml:space="preserve">Trên đây là </w:t>
      </w:r>
      <w:r w:rsidR="00481AF2" w:rsidRPr="00DB6C38">
        <w:t xml:space="preserve">Đề án kiện toàn chức năng, nhiệm vụ và cơ cấu tổ chức </w:t>
      </w:r>
      <w:r w:rsidRPr="00DB6C38">
        <w:t>của Ban quản lý dự án đầu tư xây dựng các công trình nông nghiệp và phát triển nông thôn</w:t>
      </w:r>
      <w:r w:rsidR="00481AF2" w:rsidRPr="00DB6C38">
        <w:t>. Trong quá trình triển khai thực hiện Đề án nếu có các vấn đề phát sinh, Ban quản lý dự án đầu tư xây dựng các công trình nông nghiệp và phát triển nông thôn sẽ điều chỉnh, bổ sung phù hợp với yêu cầu và theo quy định của pháp luật</w:t>
      </w:r>
      <w:r w:rsidRPr="00DB6C38">
        <w:t>./.</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3"/>
      </w:tblGrid>
      <w:tr w:rsidR="00DB6C38" w:rsidRPr="00DB6C38" w:rsidTr="003631EE">
        <w:tc>
          <w:tcPr>
            <w:tcW w:w="5103" w:type="dxa"/>
          </w:tcPr>
          <w:p w:rsidR="00855E8D" w:rsidRPr="00DB6C38" w:rsidRDefault="00855E8D" w:rsidP="00CF15B4">
            <w:pPr>
              <w:pStyle w:val="Bodytext60"/>
              <w:shd w:val="clear" w:color="auto" w:fill="auto"/>
              <w:spacing w:before="0"/>
              <w:ind w:left="20" w:hanging="128"/>
              <w:rPr>
                <w:b/>
                <w:sz w:val="24"/>
                <w:szCs w:val="24"/>
              </w:rPr>
            </w:pPr>
            <w:r w:rsidRPr="00DB6C38">
              <w:rPr>
                <w:b/>
                <w:sz w:val="24"/>
                <w:szCs w:val="24"/>
              </w:rPr>
              <w:t>Nơi nhận:</w:t>
            </w:r>
          </w:p>
          <w:p w:rsidR="00855E8D" w:rsidRPr="00DB6C38" w:rsidRDefault="00855E8D" w:rsidP="00CF15B4">
            <w:pPr>
              <w:pStyle w:val="Bodytext60"/>
              <w:shd w:val="clear" w:color="auto" w:fill="auto"/>
              <w:spacing w:before="0"/>
              <w:ind w:left="20" w:hanging="128"/>
              <w:rPr>
                <w:i w:val="0"/>
                <w:szCs w:val="24"/>
                <w:lang w:val="vi-VN"/>
              </w:rPr>
            </w:pPr>
            <w:r w:rsidRPr="00DB6C38">
              <w:rPr>
                <w:i w:val="0"/>
                <w:szCs w:val="24"/>
              </w:rPr>
              <w:t>- Ủy ban nhân dân tỉnh (</w:t>
            </w:r>
            <w:r w:rsidR="003631EE" w:rsidRPr="00DB6C38">
              <w:rPr>
                <w:i w:val="0"/>
                <w:szCs w:val="24"/>
                <w:lang w:val="vi-VN"/>
              </w:rPr>
              <w:t>để trình</w:t>
            </w:r>
            <w:r w:rsidRPr="00DB6C38">
              <w:rPr>
                <w:i w:val="0"/>
                <w:szCs w:val="24"/>
              </w:rPr>
              <w:t>);</w:t>
            </w:r>
          </w:p>
          <w:p w:rsidR="003631EE" w:rsidRPr="00DB6C38" w:rsidRDefault="003631EE" w:rsidP="00CF15B4">
            <w:pPr>
              <w:pStyle w:val="Bodytext60"/>
              <w:shd w:val="clear" w:color="auto" w:fill="auto"/>
              <w:spacing w:before="0"/>
              <w:ind w:left="20" w:hanging="128"/>
              <w:rPr>
                <w:i w:val="0"/>
                <w:szCs w:val="24"/>
                <w:lang w:val="vi-VN"/>
              </w:rPr>
            </w:pPr>
            <w:r w:rsidRPr="00DB6C38">
              <w:rPr>
                <w:i w:val="0"/>
                <w:szCs w:val="24"/>
                <w:lang w:val="vi-VN"/>
              </w:rPr>
              <w:t>- Sở Nội vụ (để tiếp trình);</w:t>
            </w:r>
          </w:p>
          <w:p w:rsidR="00855E8D" w:rsidRPr="00DB6C38" w:rsidRDefault="00855E8D" w:rsidP="00CF15B4">
            <w:pPr>
              <w:pStyle w:val="Bodytext60"/>
              <w:shd w:val="clear" w:color="auto" w:fill="auto"/>
              <w:spacing w:before="0"/>
              <w:ind w:left="20" w:hanging="128"/>
              <w:rPr>
                <w:i w:val="0"/>
                <w:szCs w:val="24"/>
                <w:lang w:val="vi-VN"/>
              </w:rPr>
            </w:pPr>
            <w:r w:rsidRPr="00DB6C38">
              <w:rPr>
                <w:i w:val="0"/>
                <w:szCs w:val="24"/>
                <w:lang w:val="vi-VN"/>
              </w:rPr>
              <w:t xml:space="preserve">- </w:t>
            </w:r>
            <w:r w:rsidR="003631EE" w:rsidRPr="00DB6C38">
              <w:rPr>
                <w:i w:val="0"/>
                <w:szCs w:val="24"/>
                <w:lang w:val="vi-VN"/>
              </w:rPr>
              <w:t>GĐ, các PGĐ;</w:t>
            </w:r>
          </w:p>
          <w:p w:rsidR="003631EE" w:rsidRPr="00DB6C38" w:rsidRDefault="003631EE" w:rsidP="00CF15B4">
            <w:pPr>
              <w:pStyle w:val="Bodytext60"/>
              <w:shd w:val="clear" w:color="auto" w:fill="auto"/>
              <w:spacing w:before="0"/>
              <w:ind w:left="20" w:hanging="128"/>
              <w:rPr>
                <w:i w:val="0"/>
                <w:szCs w:val="24"/>
                <w:lang w:val="vi-VN"/>
              </w:rPr>
            </w:pPr>
            <w:r w:rsidRPr="00DB6C38">
              <w:rPr>
                <w:i w:val="0"/>
                <w:szCs w:val="24"/>
                <w:lang w:val="vi-VN"/>
              </w:rPr>
              <w:t>- VP, các phòng thuộc BQLDA;</w:t>
            </w:r>
          </w:p>
          <w:p w:rsidR="00855E8D" w:rsidRPr="00DB6C38" w:rsidRDefault="00855E8D" w:rsidP="00CF15B4">
            <w:pPr>
              <w:pStyle w:val="Bodytext60"/>
              <w:shd w:val="clear" w:color="auto" w:fill="auto"/>
              <w:spacing w:before="0"/>
              <w:ind w:left="20" w:hanging="128"/>
              <w:rPr>
                <w:i w:val="0"/>
                <w:sz w:val="20"/>
                <w:szCs w:val="24"/>
                <w:lang w:val="vi-VN"/>
              </w:rPr>
            </w:pPr>
            <w:r w:rsidRPr="00DB6C38">
              <w:rPr>
                <w:i w:val="0"/>
                <w:szCs w:val="24"/>
              </w:rPr>
              <w:t xml:space="preserve">- Lưu: VT, </w:t>
            </w:r>
            <w:r w:rsidR="00636AA1" w:rsidRPr="00DB6C38">
              <w:rPr>
                <w:i w:val="0"/>
                <w:szCs w:val="24"/>
                <w:lang w:val="vi-VN"/>
              </w:rPr>
              <w:t>V.</w:t>
            </w:r>
            <w:r w:rsidR="00096AE9" w:rsidRPr="00DB6C38">
              <w:rPr>
                <w:i w:val="0"/>
                <w:szCs w:val="24"/>
                <w:lang w:val="vi-VN"/>
              </w:rPr>
              <w:t>07.</w:t>
            </w:r>
          </w:p>
          <w:p w:rsidR="00855E8D" w:rsidRPr="00DB6C38" w:rsidRDefault="00855E8D" w:rsidP="00CF15B4">
            <w:pPr>
              <w:pStyle w:val="Bodytext60"/>
              <w:shd w:val="clear" w:color="auto" w:fill="auto"/>
              <w:spacing w:before="0"/>
              <w:ind w:left="20" w:hanging="128"/>
              <w:rPr>
                <w:sz w:val="2"/>
                <w:szCs w:val="28"/>
              </w:rPr>
            </w:pPr>
          </w:p>
        </w:tc>
        <w:tc>
          <w:tcPr>
            <w:tcW w:w="4253" w:type="dxa"/>
          </w:tcPr>
          <w:p w:rsidR="00855E8D" w:rsidRPr="00DB6C38" w:rsidRDefault="00855E8D" w:rsidP="00CF15B4">
            <w:pPr>
              <w:pStyle w:val="BodyText22"/>
              <w:shd w:val="clear" w:color="auto" w:fill="auto"/>
              <w:spacing w:after="0" w:line="240" w:lineRule="auto"/>
              <w:ind w:right="23" w:firstLine="0"/>
              <w:jc w:val="center"/>
              <w:rPr>
                <w:b/>
                <w:spacing w:val="0"/>
                <w:sz w:val="26"/>
                <w:szCs w:val="26"/>
                <w:lang w:val="vi-VN"/>
              </w:rPr>
            </w:pPr>
            <w:r w:rsidRPr="00DB6C38">
              <w:rPr>
                <w:b/>
                <w:spacing w:val="0"/>
                <w:sz w:val="26"/>
                <w:szCs w:val="26"/>
              </w:rPr>
              <w:t>GIÁM ĐỐC</w:t>
            </w:r>
          </w:p>
          <w:p w:rsidR="00855E8D" w:rsidRPr="00DB6C38" w:rsidRDefault="003F1D12" w:rsidP="00CF15B4">
            <w:pPr>
              <w:pStyle w:val="BodyText22"/>
              <w:shd w:val="clear" w:color="auto" w:fill="auto"/>
              <w:spacing w:before="1200" w:after="0" w:line="240" w:lineRule="auto"/>
              <w:ind w:right="23" w:firstLine="0"/>
              <w:jc w:val="center"/>
              <w:rPr>
                <w:b/>
                <w:spacing w:val="0"/>
                <w:sz w:val="28"/>
                <w:szCs w:val="28"/>
                <w:lang w:val="vi-VN"/>
              </w:rPr>
            </w:pPr>
            <w:r w:rsidRPr="00DB6C38">
              <w:rPr>
                <w:b/>
                <w:spacing w:val="0"/>
                <w:sz w:val="26"/>
                <w:szCs w:val="26"/>
                <w:lang w:val="vi-VN"/>
              </w:rPr>
              <w:t>Nguyễn Văn Điề</w:t>
            </w:r>
            <w:r w:rsidR="005F699C" w:rsidRPr="00DB6C38">
              <w:rPr>
                <w:b/>
                <w:spacing w:val="0"/>
                <w:sz w:val="26"/>
                <w:szCs w:val="26"/>
                <w:lang w:val="vi-VN"/>
              </w:rPr>
              <w:t>n</w:t>
            </w:r>
          </w:p>
        </w:tc>
      </w:tr>
    </w:tbl>
    <w:p w:rsidR="00203135" w:rsidRPr="00DB6C38" w:rsidRDefault="00203135" w:rsidP="00CF15B4">
      <w:pPr>
        <w:rPr>
          <w:lang w:val="tr-TR"/>
        </w:rPr>
      </w:pPr>
    </w:p>
    <w:p w:rsidR="00203135" w:rsidRPr="00DB6C38" w:rsidRDefault="00203135" w:rsidP="00CF15B4">
      <w:pPr>
        <w:rPr>
          <w:lang w:val="tr-TR"/>
        </w:rPr>
      </w:pPr>
    </w:p>
    <w:p w:rsidR="00203135" w:rsidRPr="00DB6C38" w:rsidRDefault="00203135" w:rsidP="00CF15B4">
      <w:pPr>
        <w:rPr>
          <w:lang w:val="tr-TR"/>
        </w:rPr>
      </w:pPr>
    </w:p>
    <w:p w:rsidR="00203135" w:rsidRPr="00DB6C38" w:rsidRDefault="00203135" w:rsidP="00CF15B4">
      <w:pPr>
        <w:rPr>
          <w:lang w:val="tr-TR"/>
        </w:rPr>
      </w:pPr>
    </w:p>
    <w:p w:rsidR="00203135" w:rsidRPr="00DB6C38" w:rsidRDefault="00203135" w:rsidP="00CF15B4">
      <w:pPr>
        <w:rPr>
          <w:lang w:val="tr-TR"/>
        </w:rPr>
      </w:pPr>
    </w:p>
    <w:p w:rsidR="00203135" w:rsidRPr="00DB6C38" w:rsidRDefault="00203135" w:rsidP="00CF15B4">
      <w:pPr>
        <w:rPr>
          <w:lang w:val="tr-TR"/>
        </w:rPr>
      </w:pPr>
    </w:p>
    <w:p w:rsidR="00203135" w:rsidRPr="00DB6C38" w:rsidRDefault="00203135" w:rsidP="00CF15B4">
      <w:pPr>
        <w:rPr>
          <w:lang w:val="tr-TR"/>
        </w:rPr>
      </w:pPr>
    </w:p>
    <w:p w:rsidR="00203135" w:rsidRPr="00DB6C38" w:rsidRDefault="00203135" w:rsidP="00CF15B4">
      <w:pPr>
        <w:rPr>
          <w:lang w:val="tr-TR"/>
        </w:rPr>
      </w:pPr>
    </w:p>
    <w:p w:rsidR="008845D0" w:rsidRPr="00DB6C38" w:rsidRDefault="008845D0" w:rsidP="00CF15B4">
      <w:pPr>
        <w:rPr>
          <w:lang w:val="tr-TR"/>
        </w:rPr>
      </w:pPr>
    </w:p>
    <w:sectPr w:rsidR="008845D0" w:rsidRPr="00DB6C38" w:rsidSect="004C51A5">
      <w:headerReference w:type="default" r:id="rId10"/>
      <w:footerReference w:type="default" r:id="rId11"/>
      <w:headerReference w:type="first" r:id="rId12"/>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24" w:rsidRDefault="009B7A24" w:rsidP="006703EB">
      <w:r>
        <w:separator/>
      </w:r>
    </w:p>
  </w:endnote>
  <w:endnote w:type="continuationSeparator" w:id="0">
    <w:p w:rsidR="009B7A24" w:rsidRDefault="009B7A24" w:rsidP="0067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3EB" w:rsidRDefault="006703EB">
    <w:pPr>
      <w:pStyle w:val="Footer"/>
      <w:jc w:val="right"/>
    </w:pPr>
  </w:p>
  <w:p w:rsidR="006703EB" w:rsidRDefault="00670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24" w:rsidRDefault="009B7A24" w:rsidP="006703EB">
      <w:r>
        <w:separator/>
      </w:r>
    </w:p>
  </w:footnote>
  <w:footnote w:type="continuationSeparator" w:id="0">
    <w:p w:rsidR="009B7A24" w:rsidRDefault="009B7A24" w:rsidP="0067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520386"/>
      <w:docPartObj>
        <w:docPartGallery w:val="Page Numbers (Top of Page)"/>
        <w:docPartUnique/>
      </w:docPartObj>
    </w:sdtPr>
    <w:sdtEndPr>
      <w:rPr>
        <w:noProof/>
      </w:rPr>
    </w:sdtEndPr>
    <w:sdtContent>
      <w:p w:rsidR="004C51A5" w:rsidRDefault="004C51A5">
        <w:pPr>
          <w:pStyle w:val="Header"/>
          <w:jc w:val="center"/>
        </w:pPr>
        <w:r>
          <w:fldChar w:fldCharType="begin"/>
        </w:r>
        <w:r>
          <w:instrText xml:space="preserve"> PAGE   \* MERGEFORMAT </w:instrText>
        </w:r>
        <w:r>
          <w:fldChar w:fldCharType="separate"/>
        </w:r>
        <w:r w:rsidR="00DB1222">
          <w:rPr>
            <w:noProof/>
          </w:rPr>
          <w:t>2</w:t>
        </w:r>
        <w:r>
          <w:rPr>
            <w:noProof/>
          </w:rPr>
          <w:fldChar w:fldCharType="end"/>
        </w:r>
      </w:p>
    </w:sdtContent>
  </w:sdt>
  <w:p w:rsidR="00774EBC" w:rsidRDefault="00774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06" w:rsidRDefault="00CD7706">
    <w:pPr>
      <w:pStyle w:val="Header"/>
      <w:jc w:val="center"/>
    </w:pPr>
  </w:p>
  <w:p w:rsidR="00CD7706" w:rsidRDefault="00CD7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2F96"/>
    <w:multiLevelType w:val="hybridMultilevel"/>
    <w:tmpl w:val="46660978"/>
    <w:lvl w:ilvl="0" w:tplc="492464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7680DFC"/>
    <w:multiLevelType w:val="hybridMultilevel"/>
    <w:tmpl w:val="69F437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C446024"/>
    <w:multiLevelType w:val="multilevel"/>
    <w:tmpl w:val="1BEE0374"/>
    <w:lvl w:ilvl="0">
      <w:start w:val="1"/>
      <w:numFmt w:val="decimal"/>
      <w:lvlText w:val="%1."/>
      <w:lvlJc w:val="left"/>
      <w:pPr>
        <w:ind w:left="1080" w:hanging="360"/>
      </w:pPr>
      <w:rPr>
        <w:rFonts w:cs="Times New Roman" w:hint="default"/>
      </w:rPr>
    </w:lvl>
    <w:lvl w:ilvl="1">
      <w:start w:val="1"/>
      <w:numFmt w:val="decimal"/>
      <w:isLgl/>
      <w:lvlText w:val="%1.%2"/>
      <w:lvlJc w:val="left"/>
      <w:pPr>
        <w:ind w:left="1470" w:hanging="39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
    <w:nsid w:val="34235B06"/>
    <w:multiLevelType w:val="hybridMultilevel"/>
    <w:tmpl w:val="6FFA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64049"/>
    <w:multiLevelType w:val="hybridMultilevel"/>
    <w:tmpl w:val="E1AC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D6"/>
    <w:rsid w:val="00000573"/>
    <w:rsid w:val="000017D7"/>
    <w:rsid w:val="00001F7E"/>
    <w:rsid w:val="00003D83"/>
    <w:rsid w:val="00003E00"/>
    <w:rsid w:val="00004B1E"/>
    <w:rsid w:val="0000505D"/>
    <w:rsid w:val="000058C5"/>
    <w:rsid w:val="00006020"/>
    <w:rsid w:val="00007791"/>
    <w:rsid w:val="00007CCB"/>
    <w:rsid w:val="00012107"/>
    <w:rsid w:val="00013BC1"/>
    <w:rsid w:val="00020A1D"/>
    <w:rsid w:val="0002205B"/>
    <w:rsid w:val="00023597"/>
    <w:rsid w:val="00030A23"/>
    <w:rsid w:val="0003211D"/>
    <w:rsid w:val="00032264"/>
    <w:rsid w:val="00032443"/>
    <w:rsid w:val="0003273C"/>
    <w:rsid w:val="00033914"/>
    <w:rsid w:val="00037AB1"/>
    <w:rsid w:val="00041836"/>
    <w:rsid w:val="00041E86"/>
    <w:rsid w:val="00042AB6"/>
    <w:rsid w:val="0005066C"/>
    <w:rsid w:val="00053839"/>
    <w:rsid w:val="00053D4E"/>
    <w:rsid w:val="00054104"/>
    <w:rsid w:val="00055FAA"/>
    <w:rsid w:val="00057D98"/>
    <w:rsid w:val="00060362"/>
    <w:rsid w:val="00061E13"/>
    <w:rsid w:val="00063B1B"/>
    <w:rsid w:val="0007191D"/>
    <w:rsid w:val="00071B85"/>
    <w:rsid w:val="000738F4"/>
    <w:rsid w:val="0007406D"/>
    <w:rsid w:val="00080D6B"/>
    <w:rsid w:val="000833E1"/>
    <w:rsid w:val="00092B4C"/>
    <w:rsid w:val="00093FAF"/>
    <w:rsid w:val="000948FB"/>
    <w:rsid w:val="0009586C"/>
    <w:rsid w:val="000958FF"/>
    <w:rsid w:val="00095E78"/>
    <w:rsid w:val="0009624B"/>
    <w:rsid w:val="000966EB"/>
    <w:rsid w:val="00096AE9"/>
    <w:rsid w:val="00097C56"/>
    <w:rsid w:val="000A1CC5"/>
    <w:rsid w:val="000A1D57"/>
    <w:rsid w:val="000A6203"/>
    <w:rsid w:val="000B04C7"/>
    <w:rsid w:val="000B3C2D"/>
    <w:rsid w:val="000B4EB8"/>
    <w:rsid w:val="000C0962"/>
    <w:rsid w:val="000D094F"/>
    <w:rsid w:val="000D3175"/>
    <w:rsid w:val="000D4D87"/>
    <w:rsid w:val="000E3A58"/>
    <w:rsid w:val="000E4BBA"/>
    <w:rsid w:val="000E710E"/>
    <w:rsid w:val="000F5105"/>
    <w:rsid w:val="0010090B"/>
    <w:rsid w:val="00102ADA"/>
    <w:rsid w:val="00103A2F"/>
    <w:rsid w:val="0010403F"/>
    <w:rsid w:val="00104AFC"/>
    <w:rsid w:val="00105274"/>
    <w:rsid w:val="00105517"/>
    <w:rsid w:val="00107EE2"/>
    <w:rsid w:val="0011523C"/>
    <w:rsid w:val="001163C5"/>
    <w:rsid w:val="0011753B"/>
    <w:rsid w:val="0012116C"/>
    <w:rsid w:val="001224F1"/>
    <w:rsid w:val="00123439"/>
    <w:rsid w:val="00123994"/>
    <w:rsid w:val="0012410B"/>
    <w:rsid w:val="00127F85"/>
    <w:rsid w:val="0013155C"/>
    <w:rsid w:val="001321FE"/>
    <w:rsid w:val="00134C48"/>
    <w:rsid w:val="00134FD3"/>
    <w:rsid w:val="00136A3A"/>
    <w:rsid w:val="00137127"/>
    <w:rsid w:val="001374FC"/>
    <w:rsid w:val="00140A85"/>
    <w:rsid w:val="00141199"/>
    <w:rsid w:val="00144BFA"/>
    <w:rsid w:val="00145148"/>
    <w:rsid w:val="00145AB9"/>
    <w:rsid w:val="00145E53"/>
    <w:rsid w:val="00146F3B"/>
    <w:rsid w:val="0014703E"/>
    <w:rsid w:val="00162CC2"/>
    <w:rsid w:val="00166EDF"/>
    <w:rsid w:val="00167565"/>
    <w:rsid w:val="001762A4"/>
    <w:rsid w:val="00181A90"/>
    <w:rsid w:val="00184EF0"/>
    <w:rsid w:val="00185051"/>
    <w:rsid w:val="001860F8"/>
    <w:rsid w:val="001875BB"/>
    <w:rsid w:val="00191CBD"/>
    <w:rsid w:val="0019229E"/>
    <w:rsid w:val="00194A16"/>
    <w:rsid w:val="00195B82"/>
    <w:rsid w:val="001A06A6"/>
    <w:rsid w:val="001A4C79"/>
    <w:rsid w:val="001A58CE"/>
    <w:rsid w:val="001B0B3E"/>
    <w:rsid w:val="001B4EA9"/>
    <w:rsid w:val="001C234B"/>
    <w:rsid w:val="001C34DD"/>
    <w:rsid w:val="001C46C2"/>
    <w:rsid w:val="001C591F"/>
    <w:rsid w:val="001D4CC7"/>
    <w:rsid w:val="001D5F65"/>
    <w:rsid w:val="001E0115"/>
    <w:rsid w:val="001E63EF"/>
    <w:rsid w:val="001F07AC"/>
    <w:rsid w:val="001F38E9"/>
    <w:rsid w:val="001F706B"/>
    <w:rsid w:val="00201F20"/>
    <w:rsid w:val="002030F8"/>
    <w:rsid w:val="00203135"/>
    <w:rsid w:val="00204516"/>
    <w:rsid w:val="00206B41"/>
    <w:rsid w:val="00211E9B"/>
    <w:rsid w:val="00215957"/>
    <w:rsid w:val="00216938"/>
    <w:rsid w:val="00216EBB"/>
    <w:rsid w:val="00223CA8"/>
    <w:rsid w:val="002253DA"/>
    <w:rsid w:val="00225960"/>
    <w:rsid w:val="00232A63"/>
    <w:rsid w:val="002347C1"/>
    <w:rsid w:val="00242B98"/>
    <w:rsid w:val="00243A9E"/>
    <w:rsid w:val="00244A15"/>
    <w:rsid w:val="00245003"/>
    <w:rsid w:val="00245A70"/>
    <w:rsid w:val="002501C7"/>
    <w:rsid w:val="00250598"/>
    <w:rsid w:val="00251AA7"/>
    <w:rsid w:val="0025286E"/>
    <w:rsid w:val="00253336"/>
    <w:rsid w:val="00253753"/>
    <w:rsid w:val="00253801"/>
    <w:rsid w:val="002548C8"/>
    <w:rsid w:val="0025677B"/>
    <w:rsid w:val="00263D95"/>
    <w:rsid w:val="0026525D"/>
    <w:rsid w:val="00265AD9"/>
    <w:rsid w:val="00273873"/>
    <w:rsid w:val="00274133"/>
    <w:rsid w:val="00275FF8"/>
    <w:rsid w:val="0027697A"/>
    <w:rsid w:val="00280530"/>
    <w:rsid w:val="00283F9A"/>
    <w:rsid w:val="00287671"/>
    <w:rsid w:val="00291447"/>
    <w:rsid w:val="002939E9"/>
    <w:rsid w:val="0029752F"/>
    <w:rsid w:val="0029778A"/>
    <w:rsid w:val="002A226E"/>
    <w:rsid w:val="002A439C"/>
    <w:rsid w:val="002A43B7"/>
    <w:rsid w:val="002A790B"/>
    <w:rsid w:val="002B0B9B"/>
    <w:rsid w:val="002B1794"/>
    <w:rsid w:val="002B4EC5"/>
    <w:rsid w:val="002B66B8"/>
    <w:rsid w:val="002B7799"/>
    <w:rsid w:val="002B7E85"/>
    <w:rsid w:val="002C147C"/>
    <w:rsid w:val="002C1F23"/>
    <w:rsid w:val="002C325A"/>
    <w:rsid w:val="002C4FFC"/>
    <w:rsid w:val="002C5A28"/>
    <w:rsid w:val="002C65E6"/>
    <w:rsid w:val="002D26D0"/>
    <w:rsid w:val="002D353F"/>
    <w:rsid w:val="002D7E1D"/>
    <w:rsid w:val="002E14B9"/>
    <w:rsid w:val="002E2AED"/>
    <w:rsid w:val="002E3EC3"/>
    <w:rsid w:val="002E45F6"/>
    <w:rsid w:val="002E612A"/>
    <w:rsid w:val="002E7208"/>
    <w:rsid w:val="002E726A"/>
    <w:rsid w:val="002E7F8C"/>
    <w:rsid w:val="002F0E8B"/>
    <w:rsid w:val="002F14AA"/>
    <w:rsid w:val="002F2DD3"/>
    <w:rsid w:val="002F5F4A"/>
    <w:rsid w:val="002F7295"/>
    <w:rsid w:val="00300CA9"/>
    <w:rsid w:val="003031B0"/>
    <w:rsid w:val="00304164"/>
    <w:rsid w:val="00304CC9"/>
    <w:rsid w:val="003133C1"/>
    <w:rsid w:val="00315B24"/>
    <w:rsid w:val="00321063"/>
    <w:rsid w:val="00326B28"/>
    <w:rsid w:val="003416AA"/>
    <w:rsid w:val="00342772"/>
    <w:rsid w:val="003435B7"/>
    <w:rsid w:val="00343633"/>
    <w:rsid w:val="003449F2"/>
    <w:rsid w:val="003451DB"/>
    <w:rsid w:val="00351E95"/>
    <w:rsid w:val="00352B49"/>
    <w:rsid w:val="00353103"/>
    <w:rsid w:val="00356334"/>
    <w:rsid w:val="003631EE"/>
    <w:rsid w:val="00364B04"/>
    <w:rsid w:val="00371C9F"/>
    <w:rsid w:val="003741E0"/>
    <w:rsid w:val="00376EDA"/>
    <w:rsid w:val="00377489"/>
    <w:rsid w:val="003825C2"/>
    <w:rsid w:val="00382A13"/>
    <w:rsid w:val="00383405"/>
    <w:rsid w:val="0038429E"/>
    <w:rsid w:val="003859FE"/>
    <w:rsid w:val="00386719"/>
    <w:rsid w:val="0039131F"/>
    <w:rsid w:val="00392273"/>
    <w:rsid w:val="00392745"/>
    <w:rsid w:val="00393F4A"/>
    <w:rsid w:val="00394836"/>
    <w:rsid w:val="00394B42"/>
    <w:rsid w:val="003952A7"/>
    <w:rsid w:val="003968EB"/>
    <w:rsid w:val="003A0DB0"/>
    <w:rsid w:val="003A1B7B"/>
    <w:rsid w:val="003A2E82"/>
    <w:rsid w:val="003A3181"/>
    <w:rsid w:val="003A3AC5"/>
    <w:rsid w:val="003A6769"/>
    <w:rsid w:val="003B17AD"/>
    <w:rsid w:val="003B3C95"/>
    <w:rsid w:val="003B41A7"/>
    <w:rsid w:val="003B6690"/>
    <w:rsid w:val="003B6B22"/>
    <w:rsid w:val="003B6D4F"/>
    <w:rsid w:val="003C03A8"/>
    <w:rsid w:val="003C7CD9"/>
    <w:rsid w:val="003D00F0"/>
    <w:rsid w:val="003D75F6"/>
    <w:rsid w:val="003E13EF"/>
    <w:rsid w:val="003E4077"/>
    <w:rsid w:val="003E4CE8"/>
    <w:rsid w:val="003E4EBF"/>
    <w:rsid w:val="003E7103"/>
    <w:rsid w:val="003F14F1"/>
    <w:rsid w:val="003F1D12"/>
    <w:rsid w:val="003F34BD"/>
    <w:rsid w:val="003F73AA"/>
    <w:rsid w:val="004019CB"/>
    <w:rsid w:val="004024B6"/>
    <w:rsid w:val="00403CDA"/>
    <w:rsid w:val="00404060"/>
    <w:rsid w:val="004046F2"/>
    <w:rsid w:val="0040489A"/>
    <w:rsid w:val="00410376"/>
    <w:rsid w:val="00411DBF"/>
    <w:rsid w:val="00414076"/>
    <w:rsid w:val="004165D6"/>
    <w:rsid w:val="0041684C"/>
    <w:rsid w:val="004175C1"/>
    <w:rsid w:val="00420325"/>
    <w:rsid w:val="004226B3"/>
    <w:rsid w:val="00422C18"/>
    <w:rsid w:val="00423A5C"/>
    <w:rsid w:val="00430D40"/>
    <w:rsid w:val="004355AC"/>
    <w:rsid w:val="004355BE"/>
    <w:rsid w:val="00442CAF"/>
    <w:rsid w:val="00443CB4"/>
    <w:rsid w:val="00443F27"/>
    <w:rsid w:val="004533D4"/>
    <w:rsid w:val="00466C8B"/>
    <w:rsid w:val="00470EE7"/>
    <w:rsid w:val="00472E9F"/>
    <w:rsid w:val="00481AF2"/>
    <w:rsid w:val="00481CC8"/>
    <w:rsid w:val="004833BA"/>
    <w:rsid w:val="004932B4"/>
    <w:rsid w:val="00493C23"/>
    <w:rsid w:val="00497952"/>
    <w:rsid w:val="004A1362"/>
    <w:rsid w:val="004A1D03"/>
    <w:rsid w:val="004A6725"/>
    <w:rsid w:val="004B286A"/>
    <w:rsid w:val="004B55E9"/>
    <w:rsid w:val="004B56BA"/>
    <w:rsid w:val="004B5B7B"/>
    <w:rsid w:val="004B6193"/>
    <w:rsid w:val="004B6BD6"/>
    <w:rsid w:val="004B7943"/>
    <w:rsid w:val="004C176D"/>
    <w:rsid w:val="004C1DC4"/>
    <w:rsid w:val="004C3854"/>
    <w:rsid w:val="004C4E53"/>
    <w:rsid w:val="004C51A5"/>
    <w:rsid w:val="004F21A4"/>
    <w:rsid w:val="004F44E5"/>
    <w:rsid w:val="00500EB3"/>
    <w:rsid w:val="00500EE2"/>
    <w:rsid w:val="00501CE4"/>
    <w:rsid w:val="00507115"/>
    <w:rsid w:val="00507CF8"/>
    <w:rsid w:val="005103C0"/>
    <w:rsid w:val="00510766"/>
    <w:rsid w:val="005109DA"/>
    <w:rsid w:val="00513B44"/>
    <w:rsid w:val="00513D62"/>
    <w:rsid w:val="00514F43"/>
    <w:rsid w:val="005154EB"/>
    <w:rsid w:val="00516144"/>
    <w:rsid w:val="005173A5"/>
    <w:rsid w:val="0052397C"/>
    <w:rsid w:val="00523C26"/>
    <w:rsid w:val="0052719D"/>
    <w:rsid w:val="005320E6"/>
    <w:rsid w:val="0053419D"/>
    <w:rsid w:val="00534C92"/>
    <w:rsid w:val="0053555E"/>
    <w:rsid w:val="00535FC6"/>
    <w:rsid w:val="00542E53"/>
    <w:rsid w:val="00544053"/>
    <w:rsid w:val="00545047"/>
    <w:rsid w:val="00547336"/>
    <w:rsid w:val="005500F6"/>
    <w:rsid w:val="00550BBC"/>
    <w:rsid w:val="005517E7"/>
    <w:rsid w:val="005578C9"/>
    <w:rsid w:val="00560A62"/>
    <w:rsid w:val="00563764"/>
    <w:rsid w:val="005662A0"/>
    <w:rsid w:val="00570A4A"/>
    <w:rsid w:val="00570C5B"/>
    <w:rsid w:val="0057153E"/>
    <w:rsid w:val="005730A8"/>
    <w:rsid w:val="00573CCB"/>
    <w:rsid w:val="00582058"/>
    <w:rsid w:val="005825F5"/>
    <w:rsid w:val="005827DB"/>
    <w:rsid w:val="005828EF"/>
    <w:rsid w:val="005863C3"/>
    <w:rsid w:val="00586A92"/>
    <w:rsid w:val="00586B58"/>
    <w:rsid w:val="00593654"/>
    <w:rsid w:val="005936E7"/>
    <w:rsid w:val="00593F9C"/>
    <w:rsid w:val="00594DBA"/>
    <w:rsid w:val="00596A19"/>
    <w:rsid w:val="0059728D"/>
    <w:rsid w:val="005A1443"/>
    <w:rsid w:val="005A2450"/>
    <w:rsid w:val="005A4394"/>
    <w:rsid w:val="005A6479"/>
    <w:rsid w:val="005A669F"/>
    <w:rsid w:val="005B5C37"/>
    <w:rsid w:val="005B5C6A"/>
    <w:rsid w:val="005B6BA2"/>
    <w:rsid w:val="005C120F"/>
    <w:rsid w:val="005C6282"/>
    <w:rsid w:val="005C6750"/>
    <w:rsid w:val="005C716B"/>
    <w:rsid w:val="005D4BC5"/>
    <w:rsid w:val="005D5F06"/>
    <w:rsid w:val="005D6806"/>
    <w:rsid w:val="005D73DD"/>
    <w:rsid w:val="005E1695"/>
    <w:rsid w:val="005E1AB6"/>
    <w:rsid w:val="005E4977"/>
    <w:rsid w:val="005E4BBE"/>
    <w:rsid w:val="005E632C"/>
    <w:rsid w:val="005E6E76"/>
    <w:rsid w:val="005E709D"/>
    <w:rsid w:val="005E722F"/>
    <w:rsid w:val="005F09EA"/>
    <w:rsid w:val="005F149B"/>
    <w:rsid w:val="005F3665"/>
    <w:rsid w:val="005F699C"/>
    <w:rsid w:val="005F742F"/>
    <w:rsid w:val="006008E1"/>
    <w:rsid w:val="00600ABC"/>
    <w:rsid w:val="006011F7"/>
    <w:rsid w:val="006033B3"/>
    <w:rsid w:val="0060639F"/>
    <w:rsid w:val="0060676C"/>
    <w:rsid w:val="00606868"/>
    <w:rsid w:val="00606890"/>
    <w:rsid w:val="00607038"/>
    <w:rsid w:val="006109CF"/>
    <w:rsid w:val="0061111E"/>
    <w:rsid w:val="00613984"/>
    <w:rsid w:val="00613DC6"/>
    <w:rsid w:val="006169E9"/>
    <w:rsid w:val="0062144A"/>
    <w:rsid w:val="0062219E"/>
    <w:rsid w:val="00632C77"/>
    <w:rsid w:val="00634441"/>
    <w:rsid w:val="00635C8B"/>
    <w:rsid w:val="0063649A"/>
    <w:rsid w:val="006369DE"/>
    <w:rsid w:val="00636AA1"/>
    <w:rsid w:val="00636C61"/>
    <w:rsid w:val="0063763B"/>
    <w:rsid w:val="006408E8"/>
    <w:rsid w:val="00643629"/>
    <w:rsid w:val="00647265"/>
    <w:rsid w:val="006512CF"/>
    <w:rsid w:val="006566DC"/>
    <w:rsid w:val="00657532"/>
    <w:rsid w:val="00657C50"/>
    <w:rsid w:val="00663186"/>
    <w:rsid w:val="006637B6"/>
    <w:rsid w:val="0066472C"/>
    <w:rsid w:val="006703EB"/>
    <w:rsid w:val="00671C3D"/>
    <w:rsid w:val="00677752"/>
    <w:rsid w:val="00682CBF"/>
    <w:rsid w:val="00682FCA"/>
    <w:rsid w:val="006866C8"/>
    <w:rsid w:val="00691E3A"/>
    <w:rsid w:val="006A3DA1"/>
    <w:rsid w:val="006A5384"/>
    <w:rsid w:val="006B1078"/>
    <w:rsid w:val="006B37CA"/>
    <w:rsid w:val="006B4A79"/>
    <w:rsid w:val="006B6B2F"/>
    <w:rsid w:val="006B76A4"/>
    <w:rsid w:val="006C3E88"/>
    <w:rsid w:val="006C43EA"/>
    <w:rsid w:val="006D5AEC"/>
    <w:rsid w:val="006D6671"/>
    <w:rsid w:val="006D7ABB"/>
    <w:rsid w:val="006E0CE1"/>
    <w:rsid w:val="006E1820"/>
    <w:rsid w:val="006E1908"/>
    <w:rsid w:val="006E4610"/>
    <w:rsid w:val="006E6373"/>
    <w:rsid w:val="006E6408"/>
    <w:rsid w:val="006F16C7"/>
    <w:rsid w:val="006F25DF"/>
    <w:rsid w:val="006F2640"/>
    <w:rsid w:val="006F4298"/>
    <w:rsid w:val="006F565E"/>
    <w:rsid w:val="00704BF8"/>
    <w:rsid w:val="00706F0F"/>
    <w:rsid w:val="007117D9"/>
    <w:rsid w:val="00711CAE"/>
    <w:rsid w:val="00722BDB"/>
    <w:rsid w:val="00723247"/>
    <w:rsid w:val="007243CE"/>
    <w:rsid w:val="0072622A"/>
    <w:rsid w:val="00727B88"/>
    <w:rsid w:val="00731763"/>
    <w:rsid w:val="00733C0C"/>
    <w:rsid w:val="00733C27"/>
    <w:rsid w:val="007377C4"/>
    <w:rsid w:val="00743459"/>
    <w:rsid w:val="0074467D"/>
    <w:rsid w:val="00744882"/>
    <w:rsid w:val="00746398"/>
    <w:rsid w:val="00753D0E"/>
    <w:rsid w:val="00754814"/>
    <w:rsid w:val="00754D90"/>
    <w:rsid w:val="00757A7E"/>
    <w:rsid w:val="00760766"/>
    <w:rsid w:val="00763310"/>
    <w:rsid w:val="0076515D"/>
    <w:rsid w:val="00774EBC"/>
    <w:rsid w:val="00781D5C"/>
    <w:rsid w:val="007860F0"/>
    <w:rsid w:val="0078631A"/>
    <w:rsid w:val="00786AB5"/>
    <w:rsid w:val="0079470A"/>
    <w:rsid w:val="007951AA"/>
    <w:rsid w:val="007A241B"/>
    <w:rsid w:val="007B17A1"/>
    <w:rsid w:val="007B75D3"/>
    <w:rsid w:val="007C00BD"/>
    <w:rsid w:val="007C2C28"/>
    <w:rsid w:val="007C3292"/>
    <w:rsid w:val="007C3F73"/>
    <w:rsid w:val="007C6A8F"/>
    <w:rsid w:val="007D19E9"/>
    <w:rsid w:val="007D21A1"/>
    <w:rsid w:val="007D34A9"/>
    <w:rsid w:val="007D39C7"/>
    <w:rsid w:val="007D5F23"/>
    <w:rsid w:val="007E1BB4"/>
    <w:rsid w:val="007E1D2A"/>
    <w:rsid w:val="007E4602"/>
    <w:rsid w:val="007E501F"/>
    <w:rsid w:val="007F0DCB"/>
    <w:rsid w:val="007F14AA"/>
    <w:rsid w:val="007F2C99"/>
    <w:rsid w:val="007F3052"/>
    <w:rsid w:val="008009A8"/>
    <w:rsid w:val="008012EC"/>
    <w:rsid w:val="008026B5"/>
    <w:rsid w:val="00804813"/>
    <w:rsid w:val="0082114D"/>
    <w:rsid w:val="00822AEE"/>
    <w:rsid w:val="00822F7A"/>
    <w:rsid w:val="00825F4D"/>
    <w:rsid w:val="00832F07"/>
    <w:rsid w:val="0084455B"/>
    <w:rsid w:val="00845C3C"/>
    <w:rsid w:val="00850D02"/>
    <w:rsid w:val="00850EFE"/>
    <w:rsid w:val="00851049"/>
    <w:rsid w:val="00851F7C"/>
    <w:rsid w:val="008535FE"/>
    <w:rsid w:val="008538C6"/>
    <w:rsid w:val="00855E8D"/>
    <w:rsid w:val="00857922"/>
    <w:rsid w:val="008603A3"/>
    <w:rsid w:val="0086287F"/>
    <w:rsid w:val="00862890"/>
    <w:rsid w:val="00862B75"/>
    <w:rsid w:val="0086313A"/>
    <w:rsid w:val="008664A4"/>
    <w:rsid w:val="008735F9"/>
    <w:rsid w:val="00874352"/>
    <w:rsid w:val="00876156"/>
    <w:rsid w:val="0087664D"/>
    <w:rsid w:val="00881B68"/>
    <w:rsid w:val="0088224B"/>
    <w:rsid w:val="00883A8F"/>
    <w:rsid w:val="008845D0"/>
    <w:rsid w:val="0089047B"/>
    <w:rsid w:val="00890D0E"/>
    <w:rsid w:val="00896831"/>
    <w:rsid w:val="008A11C3"/>
    <w:rsid w:val="008A1CF7"/>
    <w:rsid w:val="008A23F7"/>
    <w:rsid w:val="008B00BE"/>
    <w:rsid w:val="008B1548"/>
    <w:rsid w:val="008B3574"/>
    <w:rsid w:val="008B5A8F"/>
    <w:rsid w:val="008B6C26"/>
    <w:rsid w:val="008C0EA5"/>
    <w:rsid w:val="008C4FE9"/>
    <w:rsid w:val="008D09AE"/>
    <w:rsid w:val="008D09E5"/>
    <w:rsid w:val="008D0D3F"/>
    <w:rsid w:val="008D1334"/>
    <w:rsid w:val="008D68CE"/>
    <w:rsid w:val="008E21D2"/>
    <w:rsid w:val="008E49EE"/>
    <w:rsid w:val="008E7CFD"/>
    <w:rsid w:val="008F11BB"/>
    <w:rsid w:val="008F1408"/>
    <w:rsid w:val="008F506C"/>
    <w:rsid w:val="008F50FD"/>
    <w:rsid w:val="008F53F2"/>
    <w:rsid w:val="008F6C3D"/>
    <w:rsid w:val="009036FD"/>
    <w:rsid w:val="0090707B"/>
    <w:rsid w:val="00911ECC"/>
    <w:rsid w:val="00934A2E"/>
    <w:rsid w:val="00935F22"/>
    <w:rsid w:val="00936F1C"/>
    <w:rsid w:val="00940128"/>
    <w:rsid w:val="00940D8D"/>
    <w:rsid w:val="00941638"/>
    <w:rsid w:val="00943D70"/>
    <w:rsid w:val="009466E4"/>
    <w:rsid w:val="00950CB5"/>
    <w:rsid w:val="00951AF4"/>
    <w:rsid w:val="00952575"/>
    <w:rsid w:val="00954229"/>
    <w:rsid w:val="00964CCC"/>
    <w:rsid w:val="00965921"/>
    <w:rsid w:val="00966E0D"/>
    <w:rsid w:val="00967D27"/>
    <w:rsid w:val="00973F41"/>
    <w:rsid w:val="0097532C"/>
    <w:rsid w:val="00977C7E"/>
    <w:rsid w:val="00981A6F"/>
    <w:rsid w:val="00982581"/>
    <w:rsid w:val="00982DFE"/>
    <w:rsid w:val="009832A0"/>
    <w:rsid w:val="00985658"/>
    <w:rsid w:val="009857E6"/>
    <w:rsid w:val="009923C7"/>
    <w:rsid w:val="00992695"/>
    <w:rsid w:val="00992CC8"/>
    <w:rsid w:val="0099302A"/>
    <w:rsid w:val="00996868"/>
    <w:rsid w:val="009A08EB"/>
    <w:rsid w:val="009A1E0E"/>
    <w:rsid w:val="009A4D5D"/>
    <w:rsid w:val="009A787D"/>
    <w:rsid w:val="009B134F"/>
    <w:rsid w:val="009B15D1"/>
    <w:rsid w:val="009B1912"/>
    <w:rsid w:val="009B40A5"/>
    <w:rsid w:val="009B53CC"/>
    <w:rsid w:val="009B7A24"/>
    <w:rsid w:val="009C1CA4"/>
    <w:rsid w:val="009C281B"/>
    <w:rsid w:val="009C53FA"/>
    <w:rsid w:val="009D02E5"/>
    <w:rsid w:val="009D36C2"/>
    <w:rsid w:val="009D4362"/>
    <w:rsid w:val="009D6D1F"/>
    <w:rsid w:val="009D6EC9"/>
    <w:rsid w:val="009D726F"/>
    <w:rsid w:val="009E69C9"/>
    <w:rsid w:val="009F0A86"/>
    <w:rsid w:val="009F3BFF"/>
    <w:rsid w:val="009F4BF2"/>
    <w:rsid w:val="009F732A"/>
    <w:rsid w:val="009F75DA"/>
    <w:rsid w:val="00A03F47"/>
    <w:rsid w:val="00A06134"/>
    <w:rsid w:val="00A1413D"/>
    <w:rsid w:val="00A14E8C"/>
    <w:rsid w:val="00A1743E"/>
    <w:rsid w:val="00A238F6"/>
    <w:rsid w:val="00A24253"/>
    <w:rsid w:val="00A24DF4"/>
    <w:rsid w:val="00A267AB"/>
    <w:rsid w:val="00A3093D"/>
    <w:rsid w:val="00A31A61"/>
    <w:rsid w:val="00A35803"/>
    <w:rsid w:val="00A3634B"/>
    <w:rsid w:val="00A376F2"/>
    <w:rsid w:val="00A41EFE"/>
    <w:rsid w:val="00A42399"/>
    <w:rsid w:val="00A47691"/>
    <w:rsid w:val="00A52085"/>
    <w:rsid w:val="00A54974"/>
    <w:rsid w:val="00A55DEA"/>
    <w:rsid w:val="00A56B40"/>
    <w:rsid w:val="00A56F0C"/>
    <w:rsid w:val="00A61A49"/>
    <w:rsid w:val="00A6350B"/>
    <w:rsid w:val="00A6403E"/>
    <w:rsid w:val="00A70BFB"/>
    <w:rsid w:val="00A90223"/>
    <w:rsid w:val="00A97DD7"/>
    <w:rsid w:val="00AA301C"/>
    <w:rsid w:val="00AA5629"/>
    <w:rsid w:val="00AA66B7"/>
    <w:rsid w:val="00AB0CB8"/>
    <w:rsid w:val="00AB2E6D"/>
    <w:rsid w:val="00AB5129"/>
    <w:rsid w:val="00AC1111"/>
    <w:rsid w:val="00AC735F"/>
    <w:rsid w:val="00AC73E9"/>
    <w:rsid w:val="00AD2E2D"/>
    <w:rsid w:val="00AD46C5"/>
    <w:rsid w:val="00AD4AD6"/>
    <w:rsid w:val="00AD4C45"/>
    <w:rsid w:val="00AD53AB"/>
    <w:rsid w:val="00AD6A85"/>
    <w:rsid w:val="00AE0F97"/>
    <w:rsid w:val="00AE3436"/>
    <w:rsid w:val="00AE4DCC"/>
    <w:rsid w:val="00AE59E1"/>
    <w:rsid w:val="00AE6C6B"/>
    <w:rsid w:val="00AF16AF"/>
    <w:rsid w:val="00AF267C"/>
    <w:rsid w:val="00B1038B"/>
    <w:rsid w:val="00B12384"/>
    <w:rsid w:val="00B13191"/>
    <w:rsid w:val="00B168B5"/>
    <w:rsid w:val="00B21732"/>
    <w:rsid w:val="00B2552B"/>
    <w:rsid w:val="00B328AC"/>
    <w:rsid w:val="00B32DC6"/>
    <w:rsid w:val="00B32F6B"/>
    <w:rsid w:val="00B40230"/>
    <w:rsid w:val="00B42822"/>
    <w:rsid w:val="00B5561A"/>
    <w:rsid w:val="00B5614E"/>
    <w:rsid w:val="00B56C04"/>
    <w:rsid w:val="00B57D83"/>
    <w:rsid w:val="00B61578"/>
    <w:rsid w:val="00B635E0"/>
    <w:rsid w:val="00B63928"/>
    <w:rsid w:val="00B70AFA"/>
    <w:rsid w:val="00B71762"/>
    <w:rsid w:val="00B71B42"/>
    <w:rsid w:val="00B72D61"/>
    <w:rsid w:val="00B75427"/>
    <w:rsid w:val="00B75E14"/>
    <w:rsid w:val="00B80235"/>
    <w:rsid w:val="00B85500"/>
    <w:rsid w:val="00B86C29"/>
    <w:rsid w:val="00B87286"/>
    <w:rsid w:val="00B908B4"/>
    <w:rsid w:val="00B913F3"/>
    <w:rsid w:val="00B91C5D"/>
    <w:rsid w:val="00B94FA8"/>
    <w:rsid w:val="00B9566D"/>
    <w:rsid w:val="00B9782C"/>
    <w:rsid w:val="00B97F95"/>
    <w:rsid w:val="00BA18D7"/>
    <w:rsid w:val="00BA32BB"/>
    <w:rsid w:val="00BB1188"/>
    <w:rsid w:val="00BB18AF"/>
    <w:rsid w:val="00BB46C5"/>
    <w:rsid w:val="00BB5FBE"/>
    <w:rsid w:val="00BC02A8"/>
    <w:rsid w:val="00BC2583"/>
    <w:rsid w:val="00BC3EC9"/>
    <w:rsid w:val="00BC602E"/>
    <w:rsid w:val="00BC669D"/>
    <w:rsid w:val="00BD0C90"/>
    <w:rsid w:val="00BD2660"/>
    <w:rsid w:val="00BD659B"/>
    <w:rsid w:val="00BD6D88"/>
    <w:rsid w:val="00BE32BC"/>
    <w:rsid w:val="00BF4360"/>
    <w:rsid w:val="00BF5109"/>
    <w:rsid w:val="00BF5217"/>
    <w:rsid w:val="00BF57FB"/>
    <w:rsid w:val="00BF5E1D"/>
    <w:rsid w:val="00BF6569"/>
    <w:rsid w:val="00BF6E65"/>
    <w:rsid w:val="00C00FFE"/>
    <w:rsid w:val="00C0682D"/>
    <w:rsid w:val="00C10E8C"/>
    <w:rsid w:val="00C11427"/>
    <w:rsid w:val="00C134DB"/>
    <w:rsid w:val="00C161E1"/>
    <w:rsid w:val="00C16E66"/>
    <w:rsid w:val="00C17DA6"/>
    <w:rsid w:val="00C23241"/>
    <w:rsid w:val="00C25332"/>
    <w:rsid w:val="00C25371"/>
    <w:rsid w:val="00C311D1"/>
    <w:rsid w:val="00C332F2"/>
    <w:rsid w:val="00C335CE"/>
    <w:rsid w:val="00C34E2F"/>
    <w:rsid w:val="00C4087D"/>
    <w:rsid w:val="00C41C0D"/>
    <w:rsid w:val="00C41CFB"/>
    <w:rsid w:val="00C41FA2"/>
    <w:rsid w:val="00C42B5E"/>
    <w:rsid w:val="00C42B8F"/>
    <w:rsid w:val="00C43F54"/>
    <w:rsid w:val="00C449A8"/>
    <w:rsid w:val="00C46D99"/>
    <w:rsid w:val="00C47186"/>
    <w:rsid w:val="00C51D04"/>
    <w:rsid w:val="00C55DD2"/>
    <w:rsid w:val="00C5645A"/>
    <w:rsid w:val="00C62078"/>
    <w:rsid w:val="00C6570E"/>
    <w:rsid w:val="00C67476"/>
    <w:rsid w:val="00C72911"/>
    <w:rsid w:val="00C72D0C"/>
    <w:rsid w:val="00C72DBD"/>
    <w:rsid w:val="00C73505"/>
    <w:rsid w:val="00C74129"/>
    <w:rsid w:val="00C74855"/>
    <w:rsid w:val="00C75B24"/>
    <w:rsid w:val="00C801E4"/>
    <w:rsid w:val="00C80590"/>
    <w:rsid w:val="00C87106"/>
    <w:rsid w:val="00C87409"/>
    <w:rsid w:val="00C87565"/>
    <w:rsid w:val="00C91C2C"/>
    <w:rsid w:val="00C920F1"/>
    <w:rsid w:val="00C96925"/>
    <w:rsid w:val="00C97CC4"/>
    <w:rsid w:val="00CA0F80"/>
    <w:rsid w:val="00CA2E93"/>
    <w:rsid w:val="00CA4565"/>
    <w:rsid w:val="00CA595D"/>
    <w:rsid w:val="00CA7AF6"/>
    <w:rsid w:val="00CB3AF0"/>
    <w:rsid w:val="00CB54C0"/>
    <w:rsid w:val="00CC2C16"/>
    <w:rsid w:val="00CC3145"/>
    <w:rsid w:val="00CC34B6"/>
    <w:rsid w:val="00CC3F40"/>
    <w:rsid w:val="00CC5CF7"/>
    <w:rsid w:val="00CC7EF5"/>
    <w:rsid w:val="00CD1996"/>
    <w:rsid w:val="00CD7706"/>
    <w:rsid w:val="00CD7A3E"/>
    <w:rsid w:val="00CE0832"/>
    <w:rsid w:val="00CE7357"/>
    <w:rsid w:val="00CF15B4"/>
    <w:rsid w:val="00CF2486"/>
    <w:rsid w:val="00CF2EC6"/>
    <w:rsid w:val="00CF4444"/>
    <w:rsid w:val="00CF6187"/>
    <w:rsid w:val="00CF62DD"/>
    <w:rsid w:val="00D04C8A"/>
    <w:rsid w:val="00D10C4A"/>
    <w:rsid w:val="00D132FD"/>
    <w:rsid w:val="00D13CD4"/>
    <w:rsid w:val="00D14F76"/>
    <w:rsid w:val="00D153B8"/>
    <w:rsid w:val="00D15999"/>
    <w:rsid w:val="00D16BC1"/>
    <w:rsid w:val="00D16E19"/>
    <w:rsid w:val="00D21C96"/>
    <w:rsid w:val="00D33745"/>
    <w:rsid w:val="00D33DD4"/>
    <w:rsid w:val="00D350AD"/>
    <w:rsid w:val="00D352D5"/>
    <w:rsid w:val="00D449BD"/>
    <w:rsid w:val="00D44FCE"/>
    <w:rsid w:val="00D472DA"/>
    <w:rsid w:val="00D47ECD"/>
    <w:rsid w:val="00D520F7"/>
    <w:rsid w:val="00D52E2F"/>
    <w:rsid w:val="00D53F7B"/>
    <w:rsid w:val="00D549F4"/>
    <w:rsid w:val="00D55E42"/>
    <w:rsid w:val="00D56789"/>
    <w:rsid w:val="00D56F0F"/>
    <w:rsid w:val="00D56F8E"/>
    <w:rsid w:val="00D611D2"/>
    <w:rsid w:val="00D617B2"/>
    <w:rsid w:val="00D62F78"/>
    <w:rsid w:val="00D66700"/>
    <w:rsid w:val="00D67CBA"/>
    <w:rsid w:val="00D75774"/>
    <w:rsid w:val="00D8327F"/>
    <w:rsid w:val="00D83710"/>
    <w:rsid w:val="00D83B97"/>
    <w:rsid w:val="00D86098"/>
    <w:rsid w:val="00D8752F"/>
    <w:rsid w:val="00D876FD"/>
    <w:rsid w:val="00D90340"/>
    <w:rsid w:val="00D96572"/>
    <w:rsid w:val="00DA415D"/>
    <w:rsid w:val="00DA572E"/>
    <w:rsid w:val="00DB046B"/>
    <w:rsid w:val="00DB1222"/>
    <w:rsid w:val="00DB5423"/>
    <w:rsid w:val="00DB6C38"/>
    <w:rsid w:val="00DB7118"/>
    <w:rsid w:val="00DC0025"/>
    <w:rsid w:val="00DC7F67"/>
    <w:rsid w:val="00DD5970"/>
    <w:rsid w:val="00DE0305"/>
    <w:rsid w:val="00DE20EE"/>
    <w:rsid w:val="00DE4AB3"/>
    <w:rsid w:val="00DE6810"/>
    <w:rsid w:val="00DE6F55"/>
    <w:rsid w:val="00DF052D"/>
    <w:rsid w:val="00DF0CB9"/>
    <w:rsid w:val="00DF15E4"/>
    <w:rsid w:val="00DF366A"/>
    <w:rsid w:val="00DF7B2F"/>
    <w:rsid w:val="00E01316"/>
    <w:rsid w:val="00E02720"/>
    <w:rsid w:val="00E0349C"/>
    <w:rsid w:val="00E04764"/>
    <w:rsid w:val="00E1183B"/>
    <w:rsid w:val="00E16EAD"/>
    <w:rsid w:val="00E20E7F"/>
    <w:rsid w:val="00E23E84"/>
    <w:rsid w:val="00E2486C"/>
    <w:rsid w:val="00E25519"/>
    <w:rsid w:val="00E255EB"/>
    <w:rsid w:val="00E30C5E"/>
    <w:rsid w:val="00E31922"/>
    <w:rsid w:val="00E32B45"/>
    <w:rsid w:val="00E34069"/>
    <w:rsid w:val="00E34A2D"/>
    <w:rsid w:val="00E37FF7"/>
    <w:rsid w:val="00E41BF6"/>
    <w:rsid w:val="00E42A70"/>
    <w:rsid w:val="00E446F1"/>
    <w:rsid w:val="00E448CE"/>
    <w:rsid w:val="00E575B6"/>
    <w:rsid w:val="00E63FED"/>
    <w:rsid w:val="00E713AA"/>
    <w:rsid w:val="00E75202"/>
    <w:rsid w:val="00E76C2E"/>
    <w:rsid w:val="00E81A59"/>
    <w:rsid w:val="00E832F1"/>
    <w:rsid w:val="00E83587"/>
    <w:rsid w:val="00E841AA"/>
    <w:rsid w:val="00E85659"/>
    <w:rsid w:val="00E858F5"/>
    <w:rsid w:val="00E90008"/>
    <w:rsid w:val="00E90163"/>
    <w:rsid w:val="00E9420F"/>
    <w:rsid w:val="00EA02F8"/>
    <w:rsid w:val="00EA2342"/>
    <w:rsid w:val="00EA2FC6"/>
    <w:rsid w:val="00EA4B98"/>
    <w:rsid w:val="00EB2283"/>
    <w:rsid w:val="00EB326F"/>
    <w:rsid w:val="00EB373A"/>
    <w:rsid w:val="00EB6606"/>
    <w:rsid w:val="00EB6B65"/>
    <w:rsid w:val="00EC3B53"/>
    <w:rsid w:val="00EC5FB5"/>
    <w:rsid w:val="00ED0D37"/>
    <w:rsid w:val="00ED18EC"/>
    <w:rsid w:val="00ED2369"/>
    <w:rsid w:val="00ED2E72"/>
    <w:rsid w:val="00ED4243"/>
    <w:rsid w:val="00EE35C1"/>
    <w:rsid w:val="00EE4391"/>
    <w:rsid w:val="00EF1C3A"/>
    <w:rsid w:val="00EF2D5F"/>
    <w:rsid w:val="00EF4453"/>
    <w:rsid w:val="00EF52D1"/>
    <w:rsid w:val="00F00CFA"/>
    <w:rsid w:val="00F06581"/>
    <w:rsid w:val="00F1185B"/>
    <w:rsid w:val="00F140F2"/>
    <w:rsid w:val="00F17862"/>
    <w:rsid w:val="00F22B4F"/>
    <w:rsid w:val="00F24C71"/>
    <w:rsid w:val="00F24D8F"/>
    <w:rsid w:val="00F26400"/>
    <w:rsid w:val="00F329F3"/>
    <w:rsid w:val="00F339AC"/>
    <w:rsid w:val="00F3629D"/>
    <w:rsid w:val="00F40F8A"/>
    <w:rsid w:val="00F41880"/>
    <w:rsid w:val="00F41ABE"/>
    <w:rsid w:val="00F41D68"/>
    <w:rsid w:val="00F43BD1"/>
    <w:rsid w:val="00F442D6"/>
    <w:rsid w:val="00F4460D"/>
    <w:rsid w:val="00F46CC5"/>
    <w:rsid w:val="00F4738F"/>
    <w:rsid w:val="00F5003F"/>
    <w:rsid w:val="00F503F3"/>
    <w:rsid w:val="00F54DF6"/>
    <w:rsid w:val="00F55D53"/>
    <w:rsid w:val="00F61037"/>
    <w:rsid w:val="00F61BD3"/>
    <w:rsid w:val="00F621D4"/>
    <w:rsid w:val="00F62CDF"/>
    <w:rsid w:val="00F647C7"/>
    <w:rsid w:val="00F65859"/>
    <w:rsid w:val="00F716F4"/>
    <w:rsid w:val="00F721E8"/>
    <w:rsid w:val="00F724A0"/>
    <w:rsid w:val="00F7357A"/>
    <w:rsid w:val="00F74C8A"/>
    <w:rsid w:val="00F7529D"/>
    <w:rsid w:val="00F82F9A"/>
    <w:rsid w:val="00F84659"/>
    <w:rsid w:val="00F856E1"/>
    <w:rsid w:val="00F9145A"/>
    <w:rsid w:val="00F92FC2"/>
    <w:rsid w:val="00F93E68"/>
    <w:rsid w:val="00F95337"/>
    <w:rsid w:val="00F955E8"/>
    <w:rsid w:val="00F969CE"/>
    <w:rsid w:val="00F9788C"/>
    <w:rsid w:val="00FA1D93"/>
    <w:rsid w:val="00FA1DD8"/>
    <w:rsid w:val="00FA3F1C"/>
    <w:rsid w:val="00FA6285"/>
    <w:rsid w:val="00FA6D29"/>
    <w:rsid w:val="00FB16A7"/>
    <w:rsid w:val="00FB2F6A"/>
    <w:rsid w:val="00FB35FA"/>
    <w:rsid w:val="00FB4048"/>
    <w:rsid w:val="00FC11E5"/>
    <w:rsid w:val="00FC3CC9"/>
    <w:rsid w:val="00FC5469"/>
    <w:rsid w:val="00FC7352"/>
    <w:rsid w:val="00FD056A"/>
    <w:rsid w:val="00FD0898"/>
    <w:rsid w:val="00FD3BF6"/>
    <w:rsid w:val="00FD4B4B"/>
    <w:rsid w:val="00FD6C29"/>
    <w:rsid w:val="00FE116F"/>
    <w:rsid w:val="00FE1BD0"/>
    <w:rsid w:val="00FE5D99"/>
    <w:rsid w:val="00FE7828"/>
    <w:rsid w:val="00FF0193"/>
    <w:rsid w:val="00FF30DD"/>
    <w:rsid w:val="00FF3561"/>
    <w:rsid w:val="00FF6A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D6"/>
    <w:rPr>
      <w:sz w:val="28"/>
      <w:szCs w:val="28"/>
    </w:rPr>
  </w:style>
  <w:style w:type="paragraph" w:styleId="Heading1">
    <w:name w:val="heading 1"/>
    <w:basedOn w:val="Normal"/>
    <w:link w:val="Heading1Char"/>
    <w:uiPriority w:val="9"/>
    <w:qFormat/>
    <w:locked/>
    <w:rsid w:val="00C408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B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B6BD6"/>
    <w:pPr>
      <w:jc w:val="both"/>
    </w:pPr>
    <w:rPr>
      <w:rFonts w:ascii=".VnTime" w:hAnsi=".VnTime"/>
      <w:sz w:val="26"/>
      <w:szCs w:val="20"/>
    </w:rPr>
  </w:style>
  <w:style w:type="character" w:customStyle="1" w:styleId="BodyTextChar">
    <w:name w:val="Body Text Char"/>
    <w:basedOn w:val="DefaultParagraphFont"/>
    <w:link w:val="BodyText"/>
    <w:uiPriority w:val="99"/>
    <w:semiHidden/>
    <w:locked/>
    <w:rsid w:val="00E448CE"/>
    <w:rPr>
      <w:rFonts w:cs="Times New Roman"/>
      <w:sz w:val="28"/>
      <w:szCs w:val="28"/>
    </w:rPr>
  </w:style>
  <w:style w:type="paragraph" w:styleId="BodyText2">
    <w:name w:val="Body Text 2"/>
    <w:basedOn w:val="Normal"/>
    <w:link w:val="BodyText2Char"/>
    <w:uiPriority w:val="99"/>
    <w:rsid w:val="00582058"/>
    <w:pPr>
      <w:spacing w:after="120" w:line="480" w:lineRule="auto"/>
    </w:pPr>
  </w:style>
  <w:style w:type="character" w:customStyle="1" w:styleId="BodyText2Char">
    <w:name w:val="Body Text 2 Char"/>
    <w:basedOn w:val="DefaultParagraphFont"/>
    <w:link w:val="BodyText2"/>
    <w:uiPriority w:val="99"/>
    <w:semiHidden/>
    <w:locked/>
    <w:rsid w:val="00E448CE"/>
    <w:rPr>
      <w:rFonts w:cs="Times New Roman"/>
      <w:sz w:val="28"/>
      <w:szCs w:val="28"/>
    </w:rPr>
  </w:style>
  <w:style w:type="paragraph" w:styleId="BalloonText">
    <w:name w:val="Balloon Text"/>
    <w:basedOn w:val="Normal"/>
    <w:link w:val="BalloonTextChar"/>
    <w:uiPriority w:val="99"/>
    <w:semiHidden/>
    <w:rsid w:val="00F118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8CE"/>
    <w:rPr>
      <w:rFonts w:cs="Times New Roman"/>
      <w:sz w:val="2"/>
    </w:rPr>
  </w:style>
  <w:style w:type="paragraph" w:customStyle="1" w:styleId="CharCharChar">
    <w:name w:val="Char Char Char"/>
    <w:basedOn w:val="Normal"/>
    <w:next w:val="Normal"/>
    <w:autoRedefine/>
    <w:uiPriority w:val="99"/>
    <w:semiHidden/>
    <w:rsid w:val="009A1E0E"/>
    <w:pPr>
      <w:spacing w:before="120" w:after="120" w:line="312" w:lineRule="auto"/>
    </w:pPr>
  </w:style>
  <w:style w:type="paragraph" w:customStyle="1" w:styleId="TINHNew2">
    <w:name w:val="TINHNew2"/>
    <w:basedOn w:val="Normal"/>
    <w:uiPriority w:val="99"/>
    <w:rsid w:val="009A1E0E"/>
    <w:rPr>
      <w:szCs w:val="20"/>
    </w:rPr>
  </w:style>
  <w:style w:type="paragraph" w:styleId="ListParagraph">
    <w:name w:val="List Paragraph"/>
    <w:basedOn w:val="Normal"/>
    <w:uiPriority w:val="34"/>
    <w:qFormat/>
    <w:rsid w:val="00B40230"/>
    <w:pPr>
      <w:ind w:left="720"/>
      <w:contextualSpacing/>
    </w:pPr>
  </w:style>
  <w:style w:type="paragraph" w:styleId="Header">
    <w:name w:val="header"/>
    <w:basedOn w:val="Normal"/>
    <w:link w:val="HeaderChar"/>
    <w:uiPriority w:val="99"/>
    <w:unhideWhenUsed/>
    <w:rsid w:val="006703EB"/>
    <w:pPr>
      <w:tabs>
        <w:tab w:val="center" w:pos="4680"/>
        <w:tab w:val="right" w:pos="9360"/>
      </w:tabs>
    </w:pPr>
  </w:style>
  <w:style w:type="character" w:customStyle="1" w:styleId="HeaderChar">
    <w:name w:val="Header Char"/>
    <w:basedOn w:val="DefaultParagraphFont"/>
    <w:link w:val="Header"/>
    <w:uiPriority w:val="99"/>
    <w:rsid w:val="006703EB"/>
    <w:rPr>
      <w:sz w:val="28"/>
      <w:szCs w:val="28"/>
    </w:rPr>
  </w:style>
  <w:style w:type="paragraph" w:styleId="Footer">
    <w:name w:val="footer"/>
    <w:basedOn w:val="Normal"/>
    <w:link w:val="FooterChar"/>
    <w:uiPriority w:val="99"/>
    <w:unhideWhenUsed/>
    <w:rsid w:val="006703EB"/>
    <w:pPr>
      <w:tabs>
        <w:tab w:val="center" w:pos="4680"/>
        <w:tab w:val="right" w:pos="9360"/>
      </w:tabs>
    </w:pPr>
  </w:style>
  <w:style w:type="character" w:customStyle="1" w:styleId="FooterChar">
    <w:name w:val="Footer Char"/>
    <w:basedOn w:val="DefaultParagraphFont"/>
    <w:link w:val="Footer"/>
    <w:uiPriority w:val="99"/>
    <w:rsid w:val="006703EB"/>
    <w:rPr>
      <w:sz w:val="28"/>
      <w:szCs w:val="28"/>
    </w:rPr>
  </w:style>
  <w:style w:type="paragraph" w:customStyle="1" w:styleId="Char">
    <w:name w:val="Char"/>
    <w:basedOn w:val="Normal"/>
    <w:semiHidden/>
    <w:rsid w:val="00C87106"/>
    <w:pPr>
      <w:spacing w:after="160" w:line="240" w:lineRule="exact"/>
    </w:pPr>
    <w:rPr>
      <w:rFonts w:ascii="Arial" w:hAnsi="Arial"/>
      <w:sz w:val="22"/>
      <w:szCs w:val="22"/>
    </w:rPr>
  </w:style>
  <w:style w:type="paragraph" w:styleId="NormalWeb">
    <w:name w:val="Normal (Web)"/>
    <w:basedOn w:val="Normal"/>
    <w:uiPriority w:val="99"/>
    <w:unhideWhenUsed/>
    <w:rsid w:val="00F329F3"/>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C4087D"/>
    <w:rPr>
      <w:b/>
      <w:bCs/>
      <w:kern w:val="36"/>
      <w:sz w:val="48"/>
      <w:szCs w:val="48"/>
    </w:rPr>
  </w:style>
  <w:style w:type="character" w:customStyle="1" w:styleId="Bodytext20">
    <w:name w:val="Body text (2)_"/>
    <w:link w:val="Bodytext21"/>
    <w:locked/>
    <w:rsid w:val="00C75B24"/>
    <w:rPr>
      <w:b/>
      <w:spacing w:val="2"/>
      <w:sz w:val="25"/>
      <w:shd w:val="clear" w:color="auto" w:fill="FFFFFF"/>
    </w:rPr>
  </w:style>
  <w:style w:type="paragraph" w:customStyle="1" w:styleId="Bodytext21">
    <w:name w:val="Body text (2)1"/>
    <w:basedOn w:val="Normal"/>
    <w:link w:val="Bodytext20"/>
    <w:rsid w:val="00C75B24"/>
    <w:pPr>
      <w:widowControl w:val="0"/>
      <w:shd w:val="clear" w:color="auto" w:fill="FFFFFF"/>
      <w:spacing w:after="300" w:line="312" w:lineRule="exact"/>
    </w:pPr>
    <w:rPr>
      <w:b/>
      <w:spacing w:val="2"/>
      <w:sz w:val="25"/>
      <w:szCs w:val="22"/>
    </w:rPr>
  </w:style>
  <w:style w:type="character" w:customStyle="1" w:styleId="Bodytext0">
    <w:name w:val="Body text_"/>
    <w:link w:val="BodyText22"/>
    <w:rsid w:val="00855E8D"/>
    <w:rPr>
      <w:spacing w:val="10"/>
      <w:shd w:val="clear" w:color="auto" w:fill="FFFFFF"/>
    </w:rPr>
  </w:style>
  <w:style w:type="paragraph" w:customStyle="1" w:styleId="BodyText22">
    <w:name w:val="Body Text2"/>
    <w:basedOn w:val="Normal"/>
    <w:link w:val="Bodytext0"/>
    <w:rsid w:val="00855E8D"/>
    <w:pPr>
      <w:widowControl w:val="0"/>
      <w:shd w:val="clear" w:color="auto" w:fill="FFFFFF"/>
      <w:spacing w:after="420" w:line="326" w:lineRule="exact"/>
      <w:ind w:hanging="720"/>
      <w:jc w:val="both"/>
    </w:pPr>
    <w:rPr>
      <w:spacing w:val="10"/>
      <w:sz w:val="22"/>
      <w:szCs w:val="22"/>
    </w:rPr>
  </w:style>
  <w:style w:type="character" w:customStyle="1" w:styleId="Bodytext6">
    <w:name w:val="Body text (6)_"/>
    <w:link w:val="Bodytext60"/>
    <w:rsid w:val="00855E8D"/>
    <w:rPr>
      <w:i/>
      <w:iCs/>
      <w:shd w:val="clear" w:color="auto" w:fill="FFFFFF"/>
    </w:rPr>
  </w:style>
  <w:style w:type="paragraph" w:customStyle="1" w:styleId="Bodytext60">
    <w:name w:val="Body text (6)"/>
    <w:basedOn w:val="Normal"/>
    <w:link w:val="Bodytext6"/>
    <w:rsid w:val="00855E8D"/>
    <w:pPr>
      <w:widowControl w:val="0"/>
      <w:shd w:val="clear" w:color="auto" w:fill="FFFFFF"/>
      <w:spacing w:before="540" w:line="254" w:lineRule="exact"/>
      <w:jc w:val="both"/>
    </w:pPr>
    <w:rPr>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BD6"/>
    <w:rPr>
      <w:sz w:val="28"/>
      <w:szCs w:val="28"/>
    </w:rPr>
  </w:style>
  <w:style w:type="paragraph" w:styleId="Heading1">
    <w:name w:val="heading 1"/>
    <w:basedOn w:val="Normal"/>
    <w:link w:val="Heading1Char"/>
    <w:uiPriority w:val="9"/>
    <w:qFormat/>
    <w:locked/>
    <w:rsid w:val="00C408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B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4B6BD6"/>
    <w:pPr>
      <w:jc w:val="both"/>
    </w:pPr>
    <w:rPr>
      <w:rFonts w:ascii=".VnTime" w:hAnsi=".VnTime"/>
      <w:sz w:val="26"/>
      <w:szCs w:val="20"/>
    </w:rPr>
  </w:style>
  <w:style w:type="character" w:customStyle="1" w:styleId="BodyTextChar">
    <w:name w:val="Body Text Char"/>
    <w:basedOn w:val="DefaultParagraphFont"/>
    <w:link w:val="BodyText"/>
    <w:uiPriority w:val="99"/>
    <w:semiHidden/>
    <w:locked/>
    <w:rsid w:val="00E448CE"/>
    <w:rPr>
      <w:rFonts w:cs="Times New Roman"/>
      <w:sz w:val="28"/>
      <w:szCs w:val="28"/>
    </w:rPr>
  </w:style>
  <w:style w:type="paragraph" w:styleId="BodyText2">
    <w:name w:val="Body Text 2"/>
    <w:basedOn w:val="Normal"/>
    <w:link w:val="BodyText2Char"/>
    <w:uiPriority w:val="99"/>
    <w:rsid w:val="00582058"/>
    <w:pPr>
      <w:spacing w:after="120" w:line="480" w:lineRule="auto"/>
    </w:pPr>
  </w:style>
  <w:style w:type="character" w:customStyle="1" w:styleId="BodyText2Char">
    <w:name w:val="Body Text 2 Char"/>
    <w:basedOn w:val="DefaultParagraphFont"/>
    <w:link w:val="BodyText2"/>
    <w:uiPriority w:val="99"/>
    <w:semiHidden/>
    <w:locked/>
    <w:rsid w:val="00E448CE"/>
    <w:rPr>
      <w:rFonts w:cs="Times New Roman"/>
      <w:sz w:val="28"/>
      <w:szCs w:val="28"/>
    </w:rPr>
  </w:style>
  <w:style w:type="paragraph" w:styleId="BalloonText">
    <w:name w:val="Balloon Text"/>
    <w:basedOn w:val="Normal"/>
    <w:link w:val="BalloonTextChar"/>
    <w:uiPriority w:val="99"/>
    <w:semiHidden/>
    <w:rsid w:val="00F118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48CE"/>
    <w:rPr>
      <w:rFonts w:cs="Times New Roman"/>
      <w:sz w:val="2"/>
    </w:rPr>
  </w:style>
  <w:style w:type="paragraph" w:customStyle="1" w:styleId="CharCharChar">
    <w:name w:val="Char Char Char"/>
    <w:basedOn w:val="Normal"/>
    <w:next w:val="Normal"/>
    <w:autoRedefine/>
    <w:uiPriority w:val="99"/>
    <w:semiHidden/>
    <w:rsid w:val="009A1E0E"/>
    <w:pPr>
      <w:spacing w:before="120" w:after="120" w:line="312" w:lineRule="auto"/>
    </w:pPr>
  </w:style>
  <w:style w:type="paragraph" w:customStyle="1" w:styleId="TINHNew2">
    <w:name w:val="TINHNew2"/>
    <w:basedOn w:val="Normal"/>
    <w:uiPriority w:val="99"/>
    <w:rsid w:val="009A1E0E"/>
    <w:rPr>
      <w:szCs w:val="20"/>
    </w:rPr>
  </w:style>
  <w:style w:type="paragraph" w:styleId="ListParagraph">
    <w:name w:val="List Paragraph"/>
    <w:basedOn w:val="Normal"/>
    <w:uiPriority w:val="34"/>
    <w:qFormat/>
    <w:rsid w:val="00B40230"/>
    <w:pPr>
      <w:ind w:left="720"/>
      <w:contextualSpacing/>
    </w:pPr>
  </w:style>
  <w:style w:type="paragraph" w:styleId="Header">
    <w:name w:val="header"/>
    <w:basedOn w:val="Normal"/>
    <w:link w:val="HeaderChar"/>
    <w:uiPriority w:val="99"/>
    <w:unhideWhenUsed/>
    <w:rsid w:val="006703EB"/>
    <w:pPr>
      <w:tabs>
        <w:tab w:val="center" w:pos="4680"/>
        <w:tab w:val="right" w:pos="9360"/>
      </w:tabs>
    </w:pPr>
  </w:style>
  <w:style w:type="character" w:customStyle="1" w:styleId="HeaderChar">
    <w:name w:val="Header Char"/>
    <w:basedOn w:val="DefaultParagraphFont"/>
    <w:link w:val="Header"/>
    <w:uiPriority w:val="99"/>
    <w:rsid w:val="006703EB"/>
    <w:rPr>
      <w:sz w:val="28"/>
      <w:szCs w:val="28"/>
    </w:rPr>
  </w:style>
  <w:style w:type="paragraph" w:styleId="Footer">
    <w:name w:val="footer"/>
    <w:basedOn w:val="Normal"/>
    <w:link w:val="FooterChar"/>
    <w:uiPriority w:val="99"/>
    <w:unhideWhenUsed/>
    <w:rsid w:val="006703EB"/>
    <w:pPr>
      <w:tabs>
        <w:tab w:val="center" w:pos="4680"/>
        <w:tab w:val="right" w:pos="9360"/>
      </w:tabs>
    </w:pPr>
  </w:style>
  <w:style w:type="character" w:customStyle="1" w:styleId="FooterChar">
    <w:name w:val="Footer Char"/>
    <w:basedOn w:val="DefaultParagraphFont"/>
    <w:link w:val="Footer"/>
    <w:uiPriority w:val="99"/>
    <w:rsid w:val="006703EB"/>
    <w:rPr>
      <w:sz w:val="28"/>
      <w:szCs w:val="28"/>
    </w:rPr>
  </w:style>
  <w:style w:type="paragraph" w:customStyle="1" w:styleId="Char">
    <w:name w:val="Char"/>
    <w:basedOn w:val="Normal"/>
    <w:semiHidden/>
    <w:rsid w:val="00C87106"/>
    <w:pPr>
      <w:spacing w:after="160" w:line="240" w:lineRule="exact"/>
    </w:pPr>
    <w:rPr>
      <w:rFonts w:ascii="Arial" w:hAnsi="Arial"/>
      <w:sz w:val="22"/>
      <w:szCs w:val="22"/>
    </w:rPr>
  </w:style>
  <w:style w:type="paragraph" w:styleId="NormalWeb">
    <w:name w:val="Normal (Web)"/>
    <w:basedOn w:val="Normal"/>
    <w:uiPriority w:val="99"/>
    <w:unhideWhenUsed/>
    <w:rsid w:val="00F329F3"/>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C4087D"/>
    <w:rPr>
      <w:b/>
      <w:bCs/>
      <w:kern w:val="36"/>
      <w:sz w:val="48"/>
      <w:szCs w:val="48"/>
    </w:rPr>
  </w:style>
  <w:style w:type="character" w:customStyle="1" w:styleId="Bodytext20">
    <w:name w:val="Body text (2)_"/>
    <w:link w:val="Bodytext21"/>
    <w:locked/>
    <w:rsid w:val="00C75B24"/>
    <w:rPr>
      <w:b/>
      <w:spacing w:val="2"/>
      <w:sz w:val="25"/>
      <w:shd w:val="clear" w:color="auto" w:fill="FFFFFF"/>
    </w:rPr>
  </w:style>
  <w:style w:type="paragraph" w:customStyle="1" w:styleId="Bodytext21">
    <w:name w:val="Body text (2)1"/>
    <w:basedOn w:val="Normal"/>
    <w:link w:val="Bodytext20"/>
    <w:rsid w:val="00C75B24"/>
    <w:pPr>
      <w:widowControl w:val="0"/>
      <w:shd w:val="clear" w:color="auto" w:fill="FFFFFF"/>
      <w:spacing w:after="300" w:line="312" w:lineRule="exact"/>
    </w:pPr>
    <w:rPr>
      <w:b/>
      <w:spacing w:val="2"/>
      <w:sz w:val="25"/>
      <w:szCs w:val="22"/>
    </w:rPr>
  </w:style>
  <w:style w:type="character" w:customStyle="1" w:styleId="Bodytext0">
    <w:name w:val="Body text_"/>
    <w:link w:val="BodyText22"/>
    <w:rsid w:val="00855E8D"/>
    <w:rPr>
      <w:spacing w:val="10"/>
      <w:shd w:val="clear" w:color="auto" w:fill="FFFFFF"/>
    </w:rPr>
  </w:style>
  <w:style w:type="paragraph" w:customStyle="1" w:styleId="BodyText22">
    <w:name w:val="Body Text2"/>
    <w:basedOn w:val="Normal"/>
    <w:link w:val="Bodytext0"/>
    <w:rsid w:val="00855E8D"/>
    <w:pPr>
      <w:widowControl w:val="0"/>
      <w:shd w:val="clear" w:color="auto" w:fill="FFFFFF"/>
      <w:spacing w:after="420" w:line="326" w:lineRule="exact"/>
      <w:ind w:hanging="720"/>
      <w:jc w:val="both"/>
    </w:pPr>
    <w:rPr>
      <w:spacing w:val="10"/>
      <w:sz w:val="22"/>
      <w:szCs w:val="22"/>
    </w:rPr>
  </w:style>
  <w:style w:type="character" w:customStyle="1" w:styleId="Bodytext6">
    <w:name w:val="Body text (6)_"/>
    <w:link w:val="Bodytext60"/>
    <w:rsid w:val="00855E8D"/>
    <w:rPr>
      <w:i/>
      <w:iCs/>
      <w:shd w:val="clear" w:color="auto" w:fill="FFFFFF"/>
    </w:rPr>
  </w:style>
  <w:style w:type="paragraph" w:customStyle="1" w:styleId="Bodytext60">
    <w:name w:val="Body text (6)"/>
    <w:basedOn w:val="Normal"/>
    <w:link w:val="Bodytext6"/>
    <w:rsid w:val="00855E8D"/>
    <w:pPr>
      <w:widowControl w:val="0"/>
      <w:shd w:val="clear" w:color="auto" w:fill="FFFFFF"/>
      <w:spacing w:before="540" w:line="254" w:lineRule="exact"/>
      <w:jc w:val="both"/>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8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59/2015/N%C4%90-CP&amp;area=2&amp;type=0&amp;match=False&amp;vc=True&amp;lan=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uvienphapluat.vn/phap-luat/tim-van-ban.aspx?keyword=16/2015/N%C4%90-CP&amp;area=2&amp;type=0&amp;match=False&amp;vc=True&amp;la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74BA8-F924-4625-BF33-8C6FCD01336B}"/>
</file>

<file path=customXml/itemProps2.xml><?xml version="1.0" encoding="utf-8"?>
<ds:datastoreItem xmlns:ds="http://schemas.openxmlformats.org/officeDocument/2006/customXml" ds:itemID="{F0096469-FE78-48C4-95ED-F0AAC7271A61}"/>
</file>

<file path=customXml/itemProps3.xml><?xml version="1.0" encoding="utf-8"?>
<ds:datastoreItem xmlns:ds="http://schemas.openxmlformats.org/officeDocument/2006/customXml" ds:itemID="{9AB1F0B9-0F32-4AAE-A38D-E058A7B69A5B}"/>
</file>

<file path=docProps/app.xml><?xml version="1.0" encoding="utf-8"?>
<Properties xmlns="http://schemas.openxmlformats.org/officeDocument/2006/extended-properties" xmlns:vt="http://schemas.openxmlformats.org/officeDocument/2006/docPropsVTypes">
  <Template>Normal</Template>
  <TotalTime>143</TotalTime>
  <Pages>18</Pages>
  <Words>6151</Words>
  <Characters>35065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SỞ NÔNG NGHIỆP VÀ PTNT BẾN TRE</vt:lpstr>
    </vt:vector>
  </TitlesOfParts>
  <Company>Microsoft Corporation</Company>
  <LinksUpToDate>false</LinksUpToDate>
  <CharactersWithSpaces>41134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VÀ PTNT BẾN TRE</dc:title>
  <dc:creator>user</dc:creator>
  <cp:lastModifiedBy>ICTBT</cp:lastModifiedBy>
  <cp:revision>91</cp:revision>
  <cp:lastPrinted>2017-04-17T03:29:00Z</cp:lastPrinted>
  <dcterms:created xsi:type="dcterms:W3CDTF">2024-08-28T01:56:00Z</dcterms:created>
  <dcterms:modified xsi:type="dcterms:W3CDTF">2024-11-12T08:46:00Z</dcterms:modified>
</cp:coreProperties>
</file>